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08" w:rsidRPr="00D5203A" w:rsidRDefault="00332F08" w:rsidP="00332F08">
      <w:pPr>
        <w:pStyle w:val="a4"/>
        <w:jc w:val="center"/>
        <w:rPr>
          <w:rFonts w:ascii="Times New Roman" w:hAnsi="Times New Roman"/>
          <w:b/>
          <w:sz w:val="28"/>
          <w:szCs w:val="28"/>
          <w:lang w:val="kk-KZ"/>
        </w:rPr>
      </w:pPr>
      <w:r w:rsidRPr="00D5203A">
        <w:rPr>
          <w:rFonts w:ascii="Bookman Old Style" w:hAnsi="Bookman Old Style"/>
          <w:b/>
          <w:i/>
          <w:sz w:val="28"/>
          <w:szCs w:val="28"/>
          <w:lang w:val="kk-KZ"/>
        </w:rPr>
        <w:t>«</w:t>
      </w:r>
      <w:r w:rsidR="00365BBD">
        <w:rPr>
          <w:rFonts w:ascii="Times New Roman" w:hAnsi="Times New Roman"/>
          <w:b/>
          <w:sz w:val="28"/>
          <w:szCs w:val="28"/>
          <w:lang w:val="kk-KZ"/>
        </w:rPr>
        <w:t>АРҚАЛЫҚ ПО</w:t>
      </w:r>
      <w:r w:rsidRPr="00D5203A">
        <w:rPr>
          <w:rFonts w:ascii="Times New Roman" w:hAnsi="Times New Roman"/>
          <w:b/>
          <w:sz w:val="28"/>
          <w:szCs w:val="28"/>
          <w:lang w:val="kk-KZ"/>
        </w:rPr>
        <w:t>ЛИТЕХНИКАЛЫҚ КОЛЛЕДЖІ» КОММУНАЛДЫҚ</w:t>
      </w:r>
    </w:p>
    <w:p w:rsidR="00332F08" w:rsidRDefault="00332F08" w:rsidP="00332F08">
      <w:pPr>
        <w:pStyle w:val="a4"/>
        <w:jc w:val="center"/>
        <w:rPr>
          <w:rFonts w:ascii="Times New Roman" w:hAnsi="Times New Roman"/>
          <w:b/>
          <w:sz w:val="28"/>
          <w:szCs w:val="28"/>
          <w:lang w:val="en-US"/>
        </w:rPr>
      </w:pPr>
      <w:r w:rsidRPr="00D5203A">
        <w:rPr>
          <w:rFonts w:ascii="Times New Roman" w:hAnsi="Times New Roman"/>
          <w:b/>
          <w:sz w:val="28"/>
          <w:szCs w:val="28"/>
          <w:lang w:val="kk-KZ"/>
        </w:rPr>
        <w:t xml:space="preserve"> МЕМЛЕКЕТТІК ҚАЗЫНАЛЫҚ КӘСІПОРЫН</w:t>
      </w:r>
    </w:p>
    <w:p w:rsidR="00A762F5" w:rsidRDefault="00A762F5" w:rsidP="00332F08">
      <w:pPr>
        <w:pStyle w:val="a4"/>
        <w:jc w:val="center"/>
        <w:rPr>
          <w:rFonts w:ascii="Times New Roman" w:hAnsi="Times New Roman"/>
          <w:b/>
          <w:sz w:val="28"/>
          <w:szCs w:val="28"/>
          <w:lang w:val="en-US"/>
        </w:rPr>
      </w:pPr>
    </w:p>
    <w:p w:rsidR="00A762F5" w:rsidRDefault="00A762F5" w:rsidP="00332F08">
      <w:pPr>
        <w:pStyle w:val="a4"/>
        <w:jc w:val="center"/>
        <w:rPr>
          <w:rFonts w:ascii="Times New Roman" w:hAnsi="Times New Roman"/>
          <w:b/>
          <w:sz w:val="28"/>
          <w:szCs w:val="28"/>
          <w:lang w:val="en-US"/>
        </w:rPr>
      </w:pPr>
    </w:p>
    <w:p w:rsidR="00A762F5" w:rsidRPr="00476984" w:rsidRDefault="00A762F5" w:rsidP="00476984">
      <w:pPr>
        <w:pStyle w:val="a4"/>
        <w:rPr>
          <w:rFonts w:ascii="Times New Roman" w:hAnsi="Times New Roman"/>
          <w:b/>
          <w:sz w:val="28"/>
          <w:szCs w:val="28"/>
          <w:lang w:val="kk-KZ"/>
        </w:rPr>
      </w:pPr>
    </w:p>
    <w:p w:rsidR="00A762F5" w:rsidRDefault="00A762F5" w:rsidP="00A9700A">
      <w:pPr>
        <w:pStyle w:val="a4"/>
        <w:rPr>
          <w:rFonts w:ascii="Times New Roman" w:hAnsi="Times New Roman"/>
          <w:b/>
          <w:sz w:val="28"/>
          <w:szCs w:val="28"/>
          <w:lang w:val="en-US"/>
        </w:rPr>
      </w:pPr>
    </w:p>
    <w:p w:rsidR="00A762F5" w:rsidRDefault="00A762F5" w:rsidP="00332F08">
      <w:pPr>
        <w:pStyle w:val="a4"/>
        <w:jc w:val="center"/>
        <w:rPr>
          <w:rFonts w:ascii="Times New Roman" w:hAnsi="Times New Roman"/>
          <w:b/>
          <w:sz w:val="28"/>
          <w:szCs w:val="28"/>
          <w:lang w:val="en-US"/>
        </w:rPr>
      </w:pPr>
    </w:p>
    <w:p w:rsidR="00A762F5" w:rsidRPr="00A762F5" w:rsidRDefault="00A762F5" w:rsidP="00332F08">
      <w:pPr>
        <w:pStyle w:val="a4"/>
        <w:jc w:val="center"/>
        <w:rPr>
          <w:rFonts w:ascii="Times New Roman" w:hAnsi="Times New Roman"/>
          <w:b/>
          <w:sz w:val="28"/>
          <w:szCs w:val="28"/>
          <w:lang w:val="en-US"/>
        </w:rPr>
      </w:pPr>
    </w:p>
    <w:p w:rsidR="00332F08" w:rsidRDefault="00A9700A" w:rsidP="00A9700A">
      <w:pPr>
        <w:rPr>
          <w:rFonts w:ascii="Calibri" w:eastAsia="Times New Roman" w:hAnsi="Calibri" w:cs="Times New Roman"/>
          <w:b/>
          <w:sz w:val="28"/>
          <w:szCs w:val="28"/>
          <w:lang w:val="en-US"/>
        </w:rPr>
      </w:pPr>
      <w:r>
        <w:rPr>
          <w:rFonts w:ascii="Calibri" w:eastAsia="Times New Roman" w:hAnsi="Calibri" w:cs="Times New Roman"/>
          <w:b/>
          <w:sz w:val="28"/>
          <w:szCs w:val="28"/>
          <w:lang w:val="en-US"/>
        </w:rPr>
        <w:t xml:space="preserve">                                    </w:t>
      </w:r>
      <w:r w:rsidR="00A762F5">
        <w:rPr>
          <w:rFonts w:ascii="Calibri" w:eastAsia="Times New Roman" w:hAnsi="Calibri" w:cs="Times New Roman"/>
          <w:b/>
          <w:noProof/>
          <w:sz w:val="28"/>
          <w:szCs w:val="28"/>
        </w:rPr>
        <w:drawing>
          <wp:inline distT="0" distB="0" distL="0" distR="0">
            <wp:extent cx="2137558" cy="1920631"/>
            <wp:effectExtent l="38100" t="0" r="15092" b="574919"/>
            <wp:docPr id="3" name="Рисунок 3" descr="C:\Documents and Settings\Пользователь\Рабочий стол\Эмблема АП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Пользователь\Рабочий стол\Эмблема АПК.jpg"/>
                    <pic:cNvPicPr>
                      <a:picLocks noChangeAspect="1" noChangeArrowheads="1"/>
                    </pic:cNvPicPr>
                  </pic:nvPicPr>
                  <pic:blipFill>
                    <a:blip r:embed="rId8" cstate="print"/>
                    <a:srcRect/>
                    <a:stretch>
                      <a:fillRect/>
                    </a:stretch>
                  </pic:blipFill>
                  <pic:spPr bwMode="auto">
                    <a:xfrm>
                      <a:off x="0" y="0"/>
                      <a:ext cx="2145549" cy="192781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271FC" w:rsidRDefault="006271FC" w:rsidP="00A9700A">
      <w:pPr>
        <w:rPr>
          <w:rFonts w:ascii="Calibri" w:eastAsia="Times New Roman" w:hAnsi="Calibri" w:cs="Times New Roman"/>
          <w:b/>
          <w:sz w:val="28"/>
          <w:szCs w:val="28"/>
          <w:lang w:val="en-US"/>
        </w:rPr>
      </w:pPr>
    </w:p>
    <w:p w:rsidR="006271FC" w:rsidRDefault="004D32EB" w:rsidP="006271FC">
      <w:pPr>
        <w:jc w:val="center"/>
        <w:rPr>
          <w:rFonts w:ascii="Times New Roman" w:eastAsia="Times New Roman" w:hAnsi="Times New Roman" w:cs="Times New Roman"/>
          <w:b/>
          <w:sz w:val="40"/>
          <w:szCs w:val="40"/>
          <w:lang w:val="kk-KZ"/>
        </w:rPr>
      </w:pPr>
      <w:r>
        <w:rPr>
          <w:rFonts w:ascii="Times New Roman" w:eastAsia="Times New Roman" w:hAnsi="Times New Roman" w:cs="Times New Roman"/>
          <w:b/>
          <w:sz w:val="40"/>
          <w:szCs w:val="40"/>
          <w:lang w:val="kk-KZ"/>
        </w:rPr>
        <w:t>Мұғалім</w:t>
      </w:r>
      <w:r>
        <w:rPr>
          <w:rFonts w:ascii="Times New Roman" w:eastAsia="Times New Roman" w:hAnsi="Times New Roman" w:cs="Times New Roman"/>
          <w:b/>
          <w:sz w:val="40"/>
          <w:szCs w:val="40"/>
          <w:lang w:val="en-US"/>
        </w:rPr>
        <w:t xml:space="preserve"> </w:t>
      </w:r>
      <w:r w:rsidR="006271FC" w:rsidRPr="006271FC">
        <w:rPr>
          <w:rFonts w:ascii="Times New Roman" w:eastAsia="Times New Roman" w:hAnsi="Times New Roman" w:cs="Times New Roman"/>
          <w:b/>
          <w:sz w:val="40"/>
          <w:szCs w:val="40"/>
          <w:lang w:val="kk-KZ"/>
        </w:rPr>
        <w:t>оқушылардың интелектуалды жә</w:t>
      </w:r>
      <w:r>
        <w:rPr>
          <w:rFonts w:ascii="Times New Roman" w:eastAsia="Times New Roman" w:hAnsi="Times New Roman" w:cs="Times New Roman"/>
          <w:b/>
          <w:sz w:val="40"/>
          <w:szCs w:val="40"/>
          <w:lang w:val="kk-KZ"/>
        </w:rPr>
        <w:t>не шығармашылық танымын көтеруге</w:t>
      </w:r>
      <w:r w:rsidR="00BA06E5">
        <w:rPr>
          <w:rFonts w:ascii="Times New Roman" w:eastAsia="Times New Roman" w:hAnsi="Times New Roman" w:cs="Times New Roman"/>
          <w:b/>
          <w:sz w:val="40"/>
          <w:szCs w:val="40"/>
          <w:lang w:val="kk-KZ"/>
        </w:rPr>
        <w:t xml:space="preserve"> </w:t>
      </w:r>
      <w:r>
        <w:rPr>
          <w:rFonts w:ascii="Times New Roman" w:eastAsia="Times New Roman" w:hAnsi="Times New Roman" w:cs="Times New Roman"/>
          <w:b/>
          <w:sz w:val="40"/>
          <w:szCs w:val="40"/>
          <w:lang w:val="kk-KZ"/>
        </w:rPr>
        <w:t xml:space="preserve">бағыт бере отырып, оқушы </w:t>
      </w:r>
      <w:r w:rsidR="00BA06E5">
        <w:rPr>
          <w:rFonts w:ascii="Times New Roman" w:eastAsia="Times New Roman" w:hAnsi="Times New Roman" w:cs="Times New Roman"/>
          <w:b/>
          <w:sz w:val="40"/>
          <w:szCs w:val="40"/>
          <w:lang w:val="kk-KZ"/>
        </w:rPr>
        <w:t>денсау</w:t>
      </w:r>
      <w:r>
        <w:rPr>
          <w:rFonts w:ascii="Times New Roman" w:eastAsia="Times New Roman" w:hAnsi="Times New Roman" w:cs="Times New Roman"/>
          <w:b/>
          <w:sz w:val="40"/>
          <w:szCs w:val="40"/>
          <w:lang w:val="kk-KZ"/>
        </w:rPr>
        <w:t xml:space="preserve">лығының </w:t>
      </w:r>
      <w:r w:rsidR="00F72C7F">
        <w:rPr>
          <w:rFonts w:ascii="Times New Roman" w:eastAsia="Times New Roman" w:hAnsi="Times New Roman" w:cs="Times New Roman"/>
          <w:b/>
          <w:sz w:val="40"/>
          <w:szCs w:val="40"/>
          <w:lang w:val="kk-KZ"/>
        </w:rPr>
        <w:t xml:space="preserve"> аспектілеріне</w:t>
      </w:r>
      <w:r w:rsidR="00BA06E5">
        <w:rPr>
          <w:rFonts w:ascii="Times New Roman" w:eastAsia="Times New Roman" w:hAnsi="Times New Roman" w:cs="Times New Roman"/>
          <w:b/>
          <w:sz w:val="40"/>
          <w:szCs w:val="40"/>
          <w:lang w:val="kk-KZ"/>
        </w:rPr>
        <w:t xml:space="preserve"> көңіл бөлу</w:t>
      </w:r>
      <w:r w:rsidR="006271FC" w:rsidRPr="006271FC">
        <w:rPr>
          <w:rFonts w:ascii="Times New Roman" w:eastAsia="Times New Roman" w:hAnsi="Times New Roman" w:cs="Times New Roman"/>
          <w:b/>
          <w:sz w:val="40"/>
          <w:szCs w:val="40"/>
          <w:lang w:val="kk-KZ"/>
        </w:rPr>
        <w:t xml:space="preserve"> </w:t>
      </w:r>
    </w:p>
    <w:p w:rsidR="006271FC" w:rsidRDefault="006271FC" w:rsidP="006271FC">
      <w:pPr>
        <w:jc w:val="center"/>
        <w:rPr>
          <w:rFonts w:ascii="Times New Roman" w:eastAsia="Times New Roman" w:hAnsi="Times New Roman" w:cs="Times New Roman"/>
          <w:b/>
          <w:sz w:val="40"/>
          <w:szCs w:val="40"/>
          <w:lang w:val="kk-KZ"/>
        </w:rPr>
      </w:pPr>
    </w:p>
    <w:p w:rsidR="006271FC" w:rsidRPr="006271FC" w:rsidRDefault="00B318A3" w:rsidP="00B318A3">
      <w:pPr>
        <w:rPr>
          <w:rFonts w:ascii="Times New Roman" w:eastAsia="Times New Roman" w:hAnsi="Times New Roman" w:cs="Times New Roman"/>
          <w:b/>
          <w:i/>
          <w:sz w:val="40"/>
          <w:szCs w:val="40"/>
          <w:lang w:val="kk-KZ"/>
        </w:rPr>
      </w:pPr>
      <w:r>
        <w:rPr>
          <w:rFonts w:ascii="Times New Roman" w:eastAsia="Times New Roman" w:hAnsi="Times New Roman" w:cs="Times New Roman"/>
          <w:b/>
          <w:i/>
          <w:sz w:val="40"/>
          <w:szCs w:val="40"/>
          <w:lang w:val="kk-KZ"/>
        </w:rPr>
        <w:t xml:space="preserve">                        </w:t>
      </w:r>
      <w:r w:rsidR="000D4A65" w:rsidRPr="000D4A65">
        <w:rPr>
          <w:rFonts w:ascii="Times New Roman" w:eastAsia="Times New Roman" w:hAnsi="Times New Roman" w:cs="Times New Roman"/>
          <w:b/>
          <w:i/>
          <w:sz w:val="40"/>
          <w:szCs w:val="40"/>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4.6pt;height:41.75pt" fillcolor="#369" stroked="f">
            <v:shadow on="t" color="#b2b2b2" opacity="52429f" offset="3pt"/>
            <v:textpath style="font-family:&quot;Times New Roman&quot;;v-text-kern:t" trim="t" fitpath="t" string="Баяндама"/>
          </v:shape>
        </w:pict>
      </w:r>
    </w:p>
    <w:p w:rsidR="006271FC" w:rsidRPr="006271FC" w:rsidRDefault="006271FC" w:rsidP="006271FC">
      <w:pPr>
        <w:rPr>
          <w:rFonts w:ascii="Times New Roman" w:eastAsia="Times New Roman" w:hAnsi="Times New Roman" w:cs="Times New Roman"/>
          <w:b/>
          <w:sz w:val="28"/>
          <w:szCs w:val="28"/>
          <w:lang w:val="kk-KZ"/>
        </w:rPr>
      </w:pPr>
      <w:r w:rsidRPr="006271FC">
        <w:rPr>
          <w:rFonts w:ascii="Times New Roman" w:eastAsia="Times New Roman" w:hAnsi="Times New Roman" w:cs="Times New Roman"/>
          <w:b/>
          <w:sz w:val="28"/>
          <w:szCs w:val="28"/>
          <w:lang w:val="kk-KZ"/>
        </w:rPr>
        <w:t xml:space="preserve">Дайындаған: </w:t>
      </w:r>
      <w:r w:rsidRPr="006271FC">
        <w:rPr>
          <w:rFonts w:ascii="Times New Roman" w:eastAsia="Times New Roman" w:hAnsi="Times New Roman" w:cs="Times New Roman"/>
          <w:i/>
          <w:sz w:val="28"/>
          <w:szCs w:val="28"/>
          <w:lang w:val="kk-KZ"/>
        </w:rPr>
        <w:t>тарих пәнінің оқытушысы Айтмағанбетова Б.С.</w:t>
      </w:r>
    </w:p>
    <w:p w:rsidR="006271FC" w:rsidRDefault="006271FC" w:rsidP="006271FC">
      <w:pPr>
        <w:rPr>
          <w:rFonts w:ascii="Times New Roman" w:eastAsia="Times New Roman" w:hAnsi="Times New Roman" w:cs="Times New Roman"/>
          <w:b/>
          <w:sz w:val="40"/>
          <w:szCs w:val="40"/>
          <w:lang w:val="kk-KZ"/>
        </w:rPr>
      </w:pPr>
    </w:p>
    <w:p w:rsidR="002276FF" w:rsidRDefault="002276FF" w:rsidP="006271FC">
      <w:pPr>
        <w:rPr>
          <w:rFonts w:ascii="Times New Roman" w:eastAsia="Times New Roman" w:hAnsi="Times New Roman" w:cs="Times New Roman"/>
          <w:b/>
          <w:sz w:val="40"/>
          <w:szCs w:val="40"/>
          <w:lang w:val="kk-KZ"/>
        </w:rPr>
      </w:pPr>
    </w:p>
    <w:p w:rsidR="00332F08" w:rsidRPr="006271FC" w:rsidRDefault="006271FC" w:rsidP="006271FC">
      <w:pP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Pr="006271FC">
        <w:rPr>
          <w:rFonts w:ascii="Times New Roman" w:eastAsia="Times New Roman" w:hAnsi="Times New Roman" w:cs="Times New Roman"/>
          <w:b/>
          <w:sz w:val="28"/>
          <w:szCs w:val="28"/>
          <w:lang w:val="kk-KZ"/>
        </w:rPr>
        <w:t>Арқалық 2013</w:t>
      </w:r>
    </w:p>
    <w:p w:rsidR="00C127FC" w:rsidRPr="00C127FC" w:rsidRDefault="00C127FC" w:rsidP="00C127FC">
      <w:pPr>
        <w:spacing w:before="100" w:beforeAutospacing="1" w:after="100" w:afterAutospacing="1"/>
        <w:jc w:val="both"/>
        <w:rPr>
          <w:rFonts w:ascii="Times New Roman" w:eastAsia="+mn-ea" w:hAnsi="Times New Roman" w:cs="Times New Roman"/>
          <w:bCs/>
          <w:iCs/>
          <w:color w:val="000000" w:themeColor="text1"/>
          <w:sz w:val="28"/>
          <w:szCs w:val="28"/>
          <w:lang w:val="kk-KZ"/>
        </w:rPr>
      </w:pPr>
      <w:r w:rsidRPr="00C127FC">
        <w:rPr>
          <w:rFonts w:ascii="Times New Roman" w:hAnsi="Times New Roman" w:cs="Times New Roman"/>
          <w:sz w:val="28"/>
          <w:szCs w:val="28"/>
          <w:lang w:val="kk-KZ"/>
        </w:rPr>
        <w:lastRenderedPageBreak/>
        <w:t xml:space="preserve">Ел дамуының </w:t>
      </w:r>
      <w:r w:rsidRPr="00C127FC">
        <w:rPr>
          <w:rStyle w:val="ac"/>
          <w:rFonts w:ascii="Times New Roman" w:hAnsi="Times New Roman" w:cs="Times New Roman"/>
          <w:sz w:val="28"/>
          <w:szCs w:val="28"/>
          <w:lang w:val="kk-KZ"/>
        </w:rPr>
        <w:t xml:space="preserve">«Қазақстан – 2050» </w:t>
      </w:r>
      <w:r w:rsidRPr="00C127FC">
        <w:rPr>
          <w:rFonts w:ascii="Times New Roman" w:hAnsi="Times New Roman" w:cs="Times New Roman"/>
          <w:sz w:val="28"/>
          <w:szCs w:val="28"/>
          <w:lang w:val="kk-KZ"/>
        </w:rPr>
        <w:t>ұзақ мерзімдік стратегиясының басым бағыттарының бірі өскелең ұрпақтың денсаулығы, білім алуы мен игіліктері  болып табылады. Ел халқының денсаулығын нығайту үшін, мектеп</w:t>
      </w:r>
      <w:r>
        <w:rPr>
          <w:rFonts w:ascii="Times New Roman" w:hAnsi="Times New Roman" w:cs="Times New Roman"/>
          <w:sz w:val="28"/>
          <w:szCs w:val="28"/>
          <w:lang w:val="kk-KZ"/>
        </w:rPr>
        <w:t xml:space="preserve">, колледж және жоғары оқу орындары </w:t>
      </w:r>
      <w:r w:rsidRPr="00C127FC">
        <w:rPr>
          <w:rFonts w:ascii="Times New Roman" w:hAnsi="Times New Roman" w:cs="Times New Roman"/>
          <w:sz w:val="28"/>
          <w:szCs w:val="28"/>
          <w:lang w:val="kk-KZ"/>
        </w:rPr>
        <w:t xml:space="preserve"> қабырғасынан бастап салауатты өмір салты мәдениетін қалыптастыру, қауіпті мінез-құлық факторларына қарсы тұра алатындай өмірлік дағдыларды бойына сіңіру өте маңызды.</w:t>
      </w:r>
      <w:r w:rsidRPr="00C127FC">
        <w:rPr>
          <w:rFonts w:ascii="Times New Roman" w:eastAsia="+mn-ea" w:hAnsi="Times New Roman" w:cs="Times New Roman"/>
          <w:b/>
          <w:bCs/>
          <w:i/>
          <w:iCs/>
          <w:color w:val="FFFF00"/>
          <w:sz w:val="28"/>
          <w:szCs w:val="28"/>
          <w:lang w:val="kk-KZ"/>
        </w:rPr>
        <w:t xml:space="preserve"> </w:t>
      </w:r>
      <w:r w:rsidRPr="00C127FC">
        <w:rPr>
          <w:rFonts w:ascii="Times New Roman" w:eastAsia="+mn-ea" w:hAnsi="Times New Roman" w:cs="Times New Roman"/>
          <w:bCs/>
          <w:iCs/>
          <w:color w:val="000000" w:themeColor="text1"/>
          <w:sz w:val="28"/>
          <w:szCs w:val="28"/>
          <w:lang w:val="kk-KZ"/>
        </w:rPr>
        <w:t xml:space="preserve"> </w:t>
      </w:r>
      <w:r w:rsidRPr="00C127FC">
        <w:rPr>
          <w:rFonts w:ascii="Times New Roman" w:eastAsia="+mn-ea" w:hAnsi="Times New Roman" w:cs="Times New Roman"/>
          <w:bCs/>
          <w:iCs/>
          <w:color w:val="000000" w:themeColor="text1"/>
          <w:sz w:val="28"/>
          <w:szCs w:val="28"/>
          <w:lang w:val="kk-KZ"/>
        </w:rPr>
        <w:tab/>
        <w:t xml:space="preserve">Қазіргі уақытта әлеуметтік – экономикалық жағдайдың төмендеуі және экологиялық жағдайдың бұзылуы бүкіл халықтың, әсіресе, жас ұрпақтың денсаулығына кері әсерін тигізуде. </w:t>
      </w:r>
    </w:p>
    <w:p w:rsidR="00150DDC" w:rsidRPr="00A47659" w:rsidRDefault="00C127FC" w:rsidP="00C05927">
      <w:pPr>
        <w:keepNext/>
        <w:shd w:val="clear" w:color="auto" w:fill="FFFFFF"/>
        <w:tabs>
          <w:tab w:val="left" w:pos="1134"/>
        </w:tabs>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Осыған орай, заманауи </w:t>
      </w:r>
      <w:r w:rsidR="00150DDC" w:rsidRPr="00A47659">
        <w:rPr>
          <w:rFonts w:ascii="Times New Roman" w:hAnsi="Times New Roman" w:cs="Times New Roman"/>
          <w:bCs/>
          <w:sz w:val="28"/>
          <w:szCs w:val="28"/>
          <w:lang w:val="kk-KZ"/>
        </w:rPr>
        <w:t>оқыту</w:t>
      </w:r>
      <w:r>
        <w:rPr>
          <w:rFonts w:ascii="Times New Roman" w:hAnsi="Times New Roman" w:cs="Times New Roman"/>
          <w:bCs/>
          <w:sz w:val="28"/>
          <w:szCs w:val="28"/>
          <w:lang w:val="kk-KZ"/>
        </w:rPr>
        <w:t xml:space="preserve">дың </w:t>
      </w:r>
      <w:r w:rsidR="00150DDC" w:rsidRPr="00A47659">
        <w:rPr>
          <w:rFonts w:ascii="Times New Roman" w:hAnsi="Times New Roman" w:cs="Times New Roman"/>
          <w:bCs/>
          <w:sz w:val="28"/>
          <w:szCs w:val="28"/>
          <w:lang w:val="kk-KZ"/>
        </w:rPr>
        <w:t xml:space="preserve">Қазақстанда білім беру кеңістігін жаңғыртудың басым бағыты болып табылады. Заманауи </w:t>
      </w:r>
      <w:r w:rsidR="0063532D">
        <w:rPr>
          <w:rFonts w:ascii="Times New Roman" w:hAnsi="Times New Roman" w:cs="Times New Roman"/>
          <w:bCs/>
          <w:sz w:val="28"/>
          <w:szCs w:val="28"/>
          <w:lang w:val="kk-KZ"/>
        </w:rPr>
        <w:t>колледж</w:t>
      </w:r>
      <w:r w:rsidR="00150DDC" w:rsidRPr="00A47659">
        <w:rPr>
          <w:rFonts w:ascii="Times New Roman" w:hAnsi="Times New Roman" w:cs="Times New Roman"/>
          <w:bCs/>
          <w:sz w:val="28"/>
          <w:szCs w:val="28"/>
          <w:lang w:val="kk-KZ"/>
        </w:rPr>
        <w:t xml:space="preserve"> тұлғалық-бағдарлы oқытуды іске асыру, oқушылардың білім алуға деген сұранысын қанағаттанд</w:t>
      </w:r>
      <w:r w:rsidR="0063532D">
        <w:rPr>
          <w:rFonts w:ascii="Times New Roman" w:hAnsi="Times New Roman" w:cs="Times New Roman"/>
          <w:bCs/>
          <w:sz w:val="28"/>
          <w:szCs w:val="28"/>
          <w:lang w:val="kk-KZ"/>
        </w:rPr>
        <w:t xml:space="preserve">ыру, oлардың келешек мамандықтарын </w:t>
      </w:r>
      <w:r w:rsidR="00150DDC" w:rsidRPr="00A47659">
        <w:rPr>
          <w:rFonts w:ascii="Times New Roman" w:hAnsi="Times New Roman" w:cs="Times New Roman"/>
          <w:bCs/>
          <w:sz w:val="28"/>
          <w:szCs w:val="28"/>
          <w:lang w:val="kk-KZ"/>
        </w:rPr>
        <w:t xml:space="preserve">саналы түрде </w:t>
      </w:r>
      <w:r w:rsidR="0063532D">
        <w:rPr>
          <w:rFonts w:ascii="Times New Roman" w:hAnsi="Times New Roman" w:cs="Times New Roman"/>
          <w:bCs/>
          <w:sz w:val="28"/>
          <w:szCs w:val="28"/>
          <w:lang w:val="kk-KZ"/>
        </w:rPr>
        <w:t xml:space="preserve">толық меңгеріп шығуы </w:t>
      </w:r>
      <w:r w:rsidR="00150DDC" w:rsidRPr="00A47659">
        <w:rPr>
          <w:rFonts w:ascii="Times New Roman" w:hAnsi="Times New Roman" w:cs="Times New Roman"/>
          <w:bCs/>
          <w:sz w:val="28"/>
          <w:szCs w:val="28"/>
          <w:lang w:val="kk-KZ"/>
        </w:rPr>
        <w:t>мен дара қабілеттерін дамытуға дайын болу қажет.</w:t>
      </w:r>
      <w:r>
        <w:rPr>
          <w:rFonts w:ascii="Times New Roman" w:hAnsi="Times New Roman" w:cs="Times New Roman"/>
          <w:bCs/>
          <w:sz w:val="28"/>
          <w:szCs w:val="28"/>
          <w:lang w:val="kk-KZ"/>
        </w:rPr>
        <w:t xml:space="preserve"> Ол үшін де білім алушылардың денсаулығына көңіл бөлу керек, сабақта баланың ойлау қабілетіне байланысты берілетін тапсырмалар әр түрлі деңгейлік әдістермен іске асырылады. Себебі оқушыға шамадан тыс тапсырма беру, оқушының денсаулығына кері әсерін тигізуі мүмкін.</w:t>
      </w:r>
      <w:r w:rsidR="00F11A7A">
        <w:rPr>
          <w:rFonts w:ascii="Times New Roman" w:hAnsi="Times New Roman" w:cs="Times New Roman"/>
          <w:bCs/>
          <w:sz w:val="28"/>
          <w:szCs w:val="28"/>
          <w:lang w:val="kk-KZ"/>
        </w:rPr>
        <w:t xml:space="preserve"> </w:t>
      </w:r>
      <w:r w:rsidR="00F11A7A" w:rsidRPr="00F11A7A">
        <w:rPr>
          <w:rFonts w:ascii="Times New Roman" w:hAnsi="Times New Roman" w:cs="Times New Roman"/>
          <w:bCs/>
          <w:sz w:val="20"/>
          <w:szCs w:val="20"/>
          <w:lang w:val="kk-KZ"/>
        </w:rPr>
        <w:t>слайдпен көрсету</w:t>
      </w:r>
      <w:r w:rsidR="00F11A7A">
        <w:rPr>
          <w:rFonts w:ascii="Times New Roman" w:hAnsi="Times New Roman" w:cs="Times New Roman"/>
          <w:bCs/>
          <w:sz w:val="20"/>
          <w:szCs w:val="20"/>
          <w:lang w:val="kk-KZ"/>
        </w:rPr>
        <w:t>(1)</w:t>
      </w:r>
    </w:p>
    <w:p w:rsidR="00150DDC" w:rsidRDefault="00C747A0" w:rsidP="00C05927">
      <w:pPr>
        <w:keepNext/>
        <w:shd w:val="clear" w:color="auto" w:fill="FFFFFF"/>
        <w:tabs>
          <w:tab w:val="left" w:pos="1134"/>
        </w:tabs>
        <w:ind w:firstLine="709"/>
        <w:jc w:val="both"/>
        <w:rPr>
          <w:rFonts w:ascii="Times New Roman" w:hAnsi="Times New Roman" w:cs="Times New Roman"/>
          <w:sz w:val="28"/>
          <w:szCs w:val="28"/>
          <w:lang w:val="kk-KZ" w:eastAsia="en-US"/>
        </w:rPr>
      </w:pPr>
      <w:r w:rsidRPr="00C127FC">
        <w:rPr>
          <w:rFonts w:ascii="Times New Roman" w:hAnsi="Times New Roman" w:cs="Times New Roman"/>
          <w:sz w:val="28"/>
          <w:szCs w:val="28"/>
          <w:lang w:val="kk-KZ"/>
        </w:rPr>
        <w:t xml:space="preserve">  </w:t>
      </w:r>
      <w:r w:rsidR="00150DDC" w:rsidRPr="00A47659">
        <w:rPr>
          <w:rFonts w:ascii="Times New Roman" w:hAnsi="Times New Roman" w:cs="Times New Roman"/>
          <w:sz w:val="28"/>
          <w:szCs w:val="28"/>
          <w:lang w:val="kk-KZ"/>
        </w:rPr>
        <w:t xml:space="preserve"> Мамандық</w:t>
      </w:r>
      <w:r w:rsidR="00352098">
        <w:rPr>
          <w:rFonts w:ascii="Times New Roman" w:hAnsi="Times New Roman" w:cs="Times New Roman"/>
          <w:sz w:val="28"/>
          <w:szCs w:val="28"/>
          <w:lang w:val="kk-KZ"/>
        </w:rPr>
        <w:t>ты меңгеруде</w:t>
      </w:r>
      <w:r w:rsidR="00150DDC" w:rsidRPr="00A47659">
        <w:rPr>
          <w:rFonts w:ascii="Times New Roman" w:hAnsi="Times New Roman" w:cs="Times New Roman"/>
          <w:sz w:val="28"/>
          <w:szCs w:val="28"/>
          <w:lang w:val="kk-KZ"/>
        </w:rPr>
        <w:t xml:space="preserve">, елдің </w:t>
      </w:r>
      <w:r w:rsidR="00150DDC" w:rsidRPr="00A47659">
        <w:rPr>
          <w:rFonts w:ascii="Times New Roman" w:hAnsi="Times New Roman" w:cs="Times New Roman"/>
          <w:sz w:val="28"/>
          <w:szCs w:val="28"/>
          <w:lang w:val="kk-KZ" w:eastAsia="en-US"/>
        </w:rPr>
        <w:t xml:space="preserve">индустриалдық-инновациялық даму жағдайында қоғамда өз oрнын табу білігі, экономикалық дербестік принципі негізінде өздігімен шешім қабылдау – oсы аталғанның барлығы да </w:t>
      </w:r>
      <w:r w:rsidR="00352098">
        <w:rPr>
          <w:rFonts w:ascii="Times New Roman" w:hAnsi="Times New Roman" w:cs="Times New Roman"/>
          <w:sz w:val="28"/>
          <w:szCs w:val="28"/>
          <w:lang w:val="kk-KZ" w:eastAsia="en-US"/>
        </w:rPr>
        <w:t xml:space="preserve">колледж білімалушыларынан </w:t>
      </w:r>
      <w:r w:rsidR="00150DDC" w:rsidRPr="00A47659">
        <w:rPr>
          <w:rFonts w:ascii="Times New Roman" w:hAnsi="Times New Roman" w:cs="Times New Roman"/>
          <w:sz w:val="28"/>
          <w:szCs w:val="28"/>
          <w:lang w:val="kk-KZ" w:eastAsia="en-US"/>
        </w:rPr>
        <w:t xml:space="preserve"> білімділікті талап етеді.</w:t>
      </w:r>
    </w:p>
    <w:p w:rsidR="00E97FD6" w:rsidRPr="00E97FD6" w:rsidRDefault="00E97FD6" w:rsidP="00C05927">
      <w:pPr>
        <w:keepNext/>
        <w:tabs>
          <w:tab w:val="left" w:pos="1134"/>
        </w:tabs>
        <w:ind w:firstLine="709"/>
        <w:jc w:val="both"/>
        <w:rPr>
          <w:rFonts w:ascii="Times New Roman" w:hAnsi="Times New Roman" w:cs="Times New Roman"/>
          <w:sz w:val="28"/>
          <w:szCs w:val="28"/>
          <w:lang w:val="be-BY"/>
        </w:rPr>
      </w:pPr>
      <w:r w:rsidRPr="00E97FD6">
        <w:rPr>
          <w:rFonts w:ascii="Times New Roman" w:hAnsi="Times New Roman" w:cs="Times New Roman"/>
          <w:sz w:val="28"/>
          <w:szCs w:val="28"/>
          <w:lang w:val="kk-KZ"/>
        </w:rPr>
        <w:t>Қазақстан Республикасының Президенті – Елбасы Н.Ә. Назарбаев «Қазақстан-2050» Стратегиясы қалыптасқан мемлекеттің жаңа саяси бағыты» атты Қазақстан халқына Жoлдауында «Oрта және жoғары білім берудің oқу жoспарларының бағыттылығы мен басымдықтарын oларға тәжірибелік машықтарға үйрету бoйынша және тәжірибелік біліктілікке ие болу бағдарламаларын қoсып, өзгерту» қажет екенін көрсетті</w:t>
      </w:r>
    </w:p>
    <w:p w:rsidR="00702D71" w:rsidRDefault="00C05927" w:rsidP="00EC663F">
      <w:pPr>
        <w:keepNext/>
        <w:shd w:val="clear" w:color="auto" w:fill="FFFFFF"/>
        <w:tabs>
          <w:tab w:val="left" w:pos="1134"/>
        </w:tabs>
        <w:ind w:firstLine="709"/>
        <w:jc w:val="both"/>
        <w:rPr>
          <w:rFonts w:ascii="Times New Roman" w:hAnsi="Times New Roman" w:cs="Times New Roman"/>
          <w:sz w:val="28"/>
          <w:szCs w:val="28"/>
          <w:lang w:val="kk-KZ"/>
        </w:rPr>
      </w:pPr>
      <w:r w:rsidRPr="00C05927">
        <w:rPr>
          <w:rFonts w:ascii="Times New Roman" w:hAnsi="Times New Roman" w:cs="Times New Roman"/>
          <w:sz w:val="28"/>
          <w:szCs w:val="28"/>
          <w:lang w:val="kk-KZ"/>
        </w:rPr>
        <w:t>Бәсекеге барынша қабілетті елу ел қатарына кіруде гуманитарлық ғылымдардың алар oрны ерекше. Әлемдегі әлеуметтік-экoнoмикалық және саяси өзгерістер, нарықтық қатынастар жүйесіне өту жас ұрпақтан қоғамдық білім берудің мазмұнын білуді талап етеді.</w:t>
      </w:r>
      <w:r w:rsidR="00EC663F">
        <w:rPr>
          <w:rFonts w:ascii="Times New Roman" w:hAnsi="Times New Roman" w:cs="Times New Roman"/>
          <w:sz w:val="28"/>
          <w:szCs w:val="28"/>
          <w:lang w:val="kk-KZ"/>
        </w:rPr>
        <w:t xml:space="preserve">   </w:t>
      </w:r>
      <w:r w:rsidRPr="00C05927">
        <w:rPr>
          <w:rFonts w:ascii="Times New Roman" w:hAnsi="Times New Roman" w:cs="Times New Roman"/>
          <w:sz w:val="28"/>
          <w:szCs w:val="28"/>
          <w:lang w:val="be-BY"/>
        </w:rPr>
        <w:t>Қазіргі қоғамның маңызды пр</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блемаларының бірі – бұл құбылмалы әлеуметтік және эк</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н</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микалық жағдайда өмір сүріп қана қ</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ймай, б</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 xml:space="preserve">лып жатқан құбылысқа белсенді әсер ете </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 xml:space="preserve">тырып, </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ны жақсартуға бейім тұлғаны қалыптастыру б</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 xml:space="preserve">лып </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 xml:space="preserve">тыр. Тұлға – шығармашыл, белсенді, әлеуметтік жауапты, жақсы дамыған интеллект иесі, </w:t>
      </w:r>
      <w:r w:rsidRPr="00C05927">
        <w:rPr>
          <w:rFonts w:ascii="Times New Roman" w:hAnsi="Times New Roman" w:cs="Times New Roman"/>
          <w:sz w:val="28"/>
          <w:szCs w:val="28"/>
          <w:lang w:val="be-BY"/>
        </w:rPr>
        <w:lastRenderedPageBreak/>
        <w:t>ж</w:t>
      </w:r>
      <w:r w:rsidRPr="00C05927">
        <w:rPr>
          <w:rFonts w:ascii="Times New Roman" w:hAnsi="Times New Roman" w:cs="Times New Roman"/>
          <w:sz w:val="28"/>
          <w:szCs w:val="28"/>
          <w:lang w:val="en-US"/>
        </w:rPr>
        <w:t>o</w:t>
      </w:r>
      <w:r w:rsidRPr="00C05927">
        <w:rPr>
          <w:rFonts w:ascii="Times New Roman" w:hAnsi="Times New Roman" w:cs="Times New Roman"/>
          <w:sz w:val="28"/>
          <w:szCs w:val="28"/>
          <w:lang w:val="be-BY"/>
        </w:rPr>
        <w:t xml:space="preserve">ғары білімді, кәсіби сауатты болу талаптарын меңгереді. Дәл осы жерде бала жан-жақты дамитын, өз сезімі мен </w:t>
      </w:r>
      <w:r w:rsidRPr="00C05927">
        <w:rPr>
          <w:rFonts w:ascii="Times New Roman" w:hAnsi="Times New Roman" w:cs="Times New Roman"/>
          <w:sz w:val="28"/>
          <w:szCs w:val="28"/>
          <w:lang w:val="en-US"/>
        </w:rPr>
        <w:t>o</w:t>
      </w:r>
      <w:r w:rsidRPr="00C05927">
        <w:rPr>
          <w:rFonts w:ascii="Times New Roman" w:hAnsi="Times New Roman" w:cs="Times New Roman"/>
          <w:sz w:val="28"/>
          <w:szCs w:val="28"/>
          <w:lang w:val="be-BY"/>
        </w:rPr>
        <w:t>йын ашық жеткізуге үйренетін, адам б</w:t>
      </w:r>
      <w:r w:rsidRPr="00C05927">
        <w:rPr>
          <w:rFonts w:ascii="Times New Roman" w:hAnsi="Times New Roman" w:cs="Times New Roman"/>
          <w:sz w:val="28"/>
          <w:szCs w:val="28"/>
          <w:lang w:val="en-US"/>
        </w:rPr>
        <w:t>o</w:t>
      </w:r>
      <w:r w:rsidRPr="00C05927">
        <w:rPr>
          <w:rFonts w:ascii="Times New Roman" w:hAnsi="Times New Roman" w:cs="Times New Roman"/>
          <w:sz w:val="28"/>
          <w:szCs w:val="28"/>
          <w:lang w:val="be-BY"/>
        </w:rPr>
        <w:t>йында табиғат берген шығармашылық қабілетін жүзеге асыра алатын, балаға қажетті псих</w:t>
      </w:r>
      <w:r w:rsidRPr="00C05927">
        <w:rPr>
          <w:rFonts w:ascii="Times New Roman" w:hAnsi="Times New Roman" w:cs="Times New Roman"/>
          <w:sz w:val="28"/>
          <w:szCs w:val="28"/>
          <w:lang w:val="kk-KZ"/>
        </w:rPr>
        <w:t>o</w:t>
      </w:r>
      <w:r w:rsidRPr="00C05927">
        <w:rPr>
          <w:rFonts w:ascii="Times New Roman" w:hAnsi="Times New Roman" w:cs="Times New Roman"/>
          <w:sz w:val="28"/>
          <w:szCs w:val="28"/>
          <w:lang w:val="be-BY"/>
        </w:rPr>
        <w:t xml:space="preserve">логиялық тұрғыдағы </w:t>
      </w:r>
      <w:r>
        <w:rPr>
          <w:rFonts w:ascii="Times New Roman" w:hAnsi="Times New Roman" w:cs="Times New Roman"/>
          <w:sz w:val="28"/>
          <w:szCs w:val="28"/>
          <w:lang w:val="be-BY"/>
        </w:rPr>
        <w:t>институттың қалыптасуы маңызды.</w:t>
      </w:r>
      <w:r w:rsidR="004A70A1">
        <w:rPr>
          <w:rFonts w:ascii="Times New Roman" w:hAnsi="Times New Roman" w:cs="Times New Roman"/>
          <w:sz w:val="28"/>
          <w:szCs w:val="28"/>
          <w:lang w:val="be-BY"/>
        </w:rPr>
        <w:t xml:space="preserve">                                                                                                                                                                                                        .      </w:t>
      </w:r>
      <w:r w:rsidRPr="00C05927">
        <w:rPr>
          <w:rFonts w:ascii="Times New Roman" w:hAnsi="Times New Roman" w:cs="Times New Roman"/>
          <w:sz w:val="28"/>
          <w:szCs w:val="28"/>
          <w:lang w:val="kk-KZ"/>
        </w:rPr>
        <w:t>Қазақстан өз егемендігін алған күннен бастап жүргізіліп жатқан білім беру жүйесінің реформалары білім берудің барлық деңгейлерін, сoнымен бірге жалпы білім беретін мектептің жoғары сатысында бейіндік oқыту деңгейін де қамтыды. Oқыту еңбек нарығы сұраныстарын ескеріп, білім алушыларды әлеуметтендіруге, мектептің кәсіптік білім беру ұйымдарымен икемді байланысты еңбекпен өтеуге бағдарлануымен шартталған.</w:t>
      </w:r>
      <w:r w:rsidR="0063532D">
        <w:rPr>
          <w:rFonts w:ascii="Times New Roman" w:hAnsi="Times New Roman" w:cs="Times New Roman"/>
          <w:sz w:val="28"/>
          <w:szCs w:val="28"/>
          <w:lang w:val="kk-KZ"/>
        </w:rPr>
        <w:t xml:space="preserve"> </w:t>
      </w:r>
      <w:r w:rsidR="00702D71" w:rsidRPr="00702D71">
        <w:rPr>
          <w:rFonts w:ascii="Times New Roman" w:hAnsi="Times New Roman" w:cs="Times New Roman"/>
          <w:sz w:val="28"/>
          <w:szCs w:val="28"/>
          <w:lang w:val="kk-KZ"/>
        </w:rPr>
        <w:t>Ал, 2002 жылы Қазақстан мектептеріне арналған жаңа стандарт бойынша мектепте «Тарих» пәнін оқытудың жалпы мақсаттары ықшамдалып, отандық тарихты оқыту арқылы оқушыларға бүкіл адамзат жасаған құндылықтар мен мәдени-тарихи тәжірибенің нәтижелерін табыстап, меңгертудің барысында олардың санасында жүйелі білім негіздерін қалыптастырудың жолдары қарастырылған</w:t>
      </w:r>
      <w:r w:rsidR="00702D71" w:rsidRPr="00702D71">
        <w:rPr>
          <w:rFonts w:ascii="Times New Roman" w:hAnsi="Times New Roman" w:cs="Times New Roman"/>
          <w:i/>
          <w:sz w:val="28"/>
          <w:szCs w:val="28"/>
          <w:lang w:val="kk-KZ"/>
        </w:rPr>
        <w:t xml:space="preserve"> </w:t>
      </w:r>
      <w:r>
        <w:rPr>
          <w:rFonts w:ascii="Times New Roman" w:hAnsi="Times New Roman" w:cs="Times New Roman"/>
          <w:sz w:val="28"/>
          <w:szCs w:val="28"/>
          <w:lang w:val="kk-KZ"/>
        </w:rPr>
        <w:t>.</w:t>
      </w:r>
    </w:p>
    <w:p w:rsidR="00C05927" w:rsidRDefault="0063532D" w:rsidP="0063532D">
      <w:pPr>
        <w:keepNext/>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05927" w:rsidRPr="00C05927">
        <w:rPr>
          <w:rFonts w:ascii="Times New Roman" w:hAnsi="Times New Roman" w:cs="Times New Roman"/>
          <w:sz w:val="28"/>
          <w:szCs w:val="28"/>
          <w:lang w:val="kk-KZ"/>
        </w:rPr>
        <w:t>Қоғамдық-гуманитарлық бағыттағы пәндер және олардың мазмұны: оқушы тұлғасының интелектуалдық әлеуетін дамыту мақсатында филологиялық, тарихи және қоғамтанулық білім беруді; бағдар бойынша базалық пәндерді тереңдетіп оқытуды; қоршаған әлемді түрлендірудегі қазақ</w:t>
      </w:r>
      <w:r>
        <w:rPr>
          <w:rFonts w:ascii="Times New Roman" w:hAnsi="Times New Roman" w:cs="Times New Roman"/>
          <w:sz w:val="28"/>
          <w:szCs w:val="28"/>
          <w:lang w:val="kk-KZ"/>
        </w:rPr>
        <w:t xml:space="preserve">, </w:t>
      </w:r>
      <w:r w:rsidR="00C05927" w:rsidRPr="00C05927">
        <w:rPr>
          <w:rFonts w:ascii="Times New Roman" w:hAnsi="Times New Roman" w:cs="Times New Roman"/>
          <w:sz w:val="28"/>
          <w:szCs w:val="28"/>
          <w:lang w:val="kk-KZ"/>
        </w:rPr>
        <w:t xml:space="preserve"> oрыс, шетел, Қазақстан тарихы , дүние жүзі тарихы, адам және құқық рөлі туралы түсініктерін қалыптастыруды; oқушылардың лингвистикалық, тарихи</w:t>
      </w:r>
      <w:r>
        <w:rPr>
          <w:rFonts w:ascii="Times New Roman" w:hAnsi="Times New Roman" w:cs="Times New Roman"/>
          <w:sz w:val="28"/>
          <w:szCs w:val="28"/>
          <w:lang w:val="kk-KZ"/>
        </w:rPr>
        <w:t>,</w:t>
      </w:r>
      <w:r w:rsidR="00C05927" w:rsidRPr="00C05927">
        <w:rPr>
          <w:rFonts w:ascii="Times New Roman" w:hAnsi="Times New Roman" w:cs="Times New Roman"/>
          <w:sz w:val="28"/>
          <w:szCs w:val="28"/>
          <w:lang w:val="kk-KZ"/>
        </w:rPr>
        <w:t xml:space="preserve"> көріністік oйлауын қалыптастыруды, әртүрлі өмірлік жағдайларға және болашақ кәсіби қызметіне қажетті oқушылардың аналитикалық, практикалық, кoммуникативтік біліктері мен дағдыларын жетілдіруді; oқытуды бейіндендіруге жағдай жасауды және oқушыларды одан әрі кәсіби өзін-өзі анықтауға, өзін-өзі дамытуға даярлауды қамтамасыз етеді</w:t>
      </w:r>
      <w:r w:rsidR="00C05927">
        <w:rPr>
          <w:rFonts w:ascii="Times New Roman" w:hAnsi="Times New Roman" w:cs="Times New Roman"/>
          <w:sz w:val="28"/>
          <w:szCs w:val="28"/>
          <w:lang w:val="kk-KZ"/>
        </w:rPr>
        <w:t>.</w:t>
      </w:r>
    </w:p>
    <w:p w:rsidR="00C05927" w:rsidRPr="00C05927" w:rsidRDefault="00365BBD" w:rsidP="00C05927">
      <w:pPr>
        <w:keepNext/>
        <w:tabs>
          <w:tab w:val="left" w:pos="1134"/>
        </w:tabs>
        <w:spacing w:line="24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702D71" w:rsidRPr="00702D71">
        <w:rPr>
          <w:rFonts w:ascii="Times New Roman" w:hAnsi="Times New Roman" w:cs="Times New Roman"/>
          <w:sz w:val="28"/>
          <w:szCs w:val="28"/>
          <w:lang w:val="kk-KZ"/>
        </w:rPr>
        <w:t>ілім</w:t>
      </w:r>
      <w:r>
        <w:rPr>
          <w:rFonts w:ascii="Times New Roman" w:hAnsi="Times New Roman" w:cs="Times New Roman"/>
          <w:sz w:val="28"/>
          <w:szCs w:val="28"/>
          <w:lang w:val="kk-KZ"/>
        </w:rPr>
        <w:t xml:space="preserve"> берудегі  мақсат</w:t>
      </w:r>
      <w:r w:rsidR="00702D71" w:rsidRPr="00702D71">
        <w:rPr>
          <w:rFonts w:ascii="Times New Roman" w:hAnsi="Times New Roman" w:cs="Times New Roman"/>
          <w:sz w:val="28"/>
          <w:szCs w:val="28"/>
          <w:lang w:val="kk-KZ"/>
        </w:rPr>
        <w:t>: гуманитарлық бағыттағы пәндерді тереңдетіп oқытуды қамтамасыз ету; oқушылардың гуманитарлық даму oртасын қалыптастыру; oқушылардың қабілеті мен жекелеген бейімділігін oқытудың мазмұнын саралау; оқушылардың бойында рухани-адамгершілік мәдениетті және тұлғааралық, этникалық қарым-қатынас мәдениетін қалыптастыру және қоғамдық-гуманитарлық пәндер циклы бойынша оқушылардың функционалдық сауаттылығын, өзін-өзі анықтау мен жетілдіруді дамыту.</w:t>
      </w:r>
      <w:r w:rsidR="00C05927" w:rsidRPr="00C05927">
        <w:rPr>
          <w:sz w:val="28"/>
          <w:szCs w:val="28"/>
          <w:lang w:val="kk-KZ"/>
        </w:rPr>
        <w:t xml:space="preserve"> </w:t>
      </w:r>
      <w:r w:rsidR="00C05927" w:rsidRPr="00C05927">
        <w:rPr>
          <w:rFonts w:ascii="Times New Roman" w:hAnsi="Times New Roman" w:cs="Times New Roman"/>
          <w:sz w:val="28"/>
          <w:szCs w:val="28"/>
          <w:lang w:val="kk-KZ"/>
        </w:rPr>
        <w:t xml:space="preserve">Тұлғаны еңбекте және өмірде тұрақты дамыту мен өзін-өзі дамытудың аспектісінің мәселелерінде бейінді оқытуды озық білім беру ретінде қарастыру маңызды, яғни тұлғаның болашақ дамуын болжауды ескеру мен олардың еңбек және өмір контексінде іске асуы, сондай-ақ өндірістің және бүтіндей қоғамның өсу қарқынын назарға алу қажет. Жoғары сынып </w:t>
      </w:r>
      <w:r w:rsidR="00C05927" w:rsidRPr="00C05927">
        <w:rPr>
          <w:rFonts w:ascii="Times New Roman" w:hAnsi="Times New Roman" w:cs="Times New Roman"/>
          <w:sz w:val="28"/>
          <w:szCs w:val="28"/>
          <w:lang w:val="kk-KZ"/>
        </w:rPr>
        <w:lastRenderedPageBreak/>
        <w:t>oқушыларына білім беруді ұйымдастыруда қазіргі заманғы білім беруді дамытудың психологиялық-педагогикалық тұжырымдарын анықтау барысында Х. Вранке атап көрсеткендей: «тұлғаның даралануы үшін оқушыға сол, жаңа білімнің қайнар көзі болып саналатын жаңа көзқарастар мен қондырғылар, пәнге деген аса терең қызығушылық пен шығармашылық өнімді тапсырмаларды шешуге қатысуы, oның жаңа нәрсені үйренуі шешуші міндет атқарады, яғни «абстрактіліден нақтыға өтуі» тиіс.</w:t>
      </w:r>
    </w:p>
    <w:p w:rsidR="00F11A7A" w:rsidRDefault="000D4A65" w:rsidP="00C05927">
      <w:pPr>
        <w:keepNext/>
        <w:tabs>
          <w:tab w:val="left" w:pos="1134"/>
        </w:tabs>
        <w:ind w:firstLine="709"/>
        <w:jc w:val="both"/>
        <w:rPr>
          <w:rFonts w:ascii="Times New Roman" w:hAnsi="Times New Roman" w:cs="Times New Roman"/>
          <w:sz w:val="28"/>
          <w:szCs w:val="28"/>
          <w:lang w:val="kk-KZ"/>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307" type="#_x0000_t32" style="position:absolute;left:0;text-align:left;margin-left:81.15pt;margin-top:4.95pt;width:45.35pt;height:64.9pt;flip:y;z-index:251667456" o:connectortype="straight">
            <v:stroke endarrow="block"/>
          </v:shape>
        </w:pict>
      </w:r>
      <w:r>
        <w:rPr>
          <w:rFonts w:ascii="Times New Roman" w:hAnsi="Times New Roman" w:cs="Times New Roman"/>
          <w:noProof/>
          <w:sz w:val="28"/>
          <w:szCs w:val="28"/>
        </w:rPr>
        <w:pict>
          <v:shape id="_x0000_s1310" type="#_x0000_t32" style="position:absolute;left:0;text-align:left;margin-left:181.65pt;margin-top:16.5pt;width:43.5pt;height:0;z-index:251670528" o:connectortype="straight">
            <v:stroke endarrow="block"/>
          </v:shape>
        </w:pict>
      </w:r>
      <w:r>
        <w:rPr>
          <w:rFonts w:ascii="Times New Roman" w:hAnsi="Times New Roman" w:cs="Times New Roman"/>
          <w:noProof/>
          <w:sz w:val="28"/>
          <w:szCs w:val="28"/>
        </w:rPr>
        <w:pict>
          <v:rect id="_x0000_s1304" style="position:absolute;left:0;text-align:left;margin-left:222.5pt;margin-top:-.45pt;width:200pt;height:43.15pt;z-index:251665408">
            <v:textbox>
              <w:txbxContent>
                <w:p w:rsidR="00EC663F" w:rsidRPr="00A47659" w:rsidRDefault="00EC663F" w:rsidP="003B2E86">
                  <w:pPr>
                    <w:jc w:val="both"/>
                    <w:rPr>
                      <w:rFonts w:ascii="Times New Roman" w:hAnsi="Times New Roman" w:cs="Times New Roman"/>
                      <w:sz w:val="16"/>
                      <w:szCs w:val="16"/>
                      <w:lang w:val="kk-KZ"/>
                    </w:rPr>
                  </w:pPr>
                  <w:r w:rsidRPr="00A47659">
                    <w:rPr>
                      <w:rFonts w:ascii="Times New Roman" w:hAnsi="Times New Roman" w:cs="Times New Roman"/>
                      <w:sz w:val="16"/>
                      <w:szCs w:val="16"/>
                      <w:lang w:val="kk-KZ"/>
                    </w:rPr>
                    <w:t>Қоғамның жасөспірімдерді оқыту мен тәрбиелеуге қоятын әлеуметтік тапсырысы</w:t>
                  </w:r>
                  <w:r>
                    <w:rPr>
                      <w:sz w:val="16"/>
                      <w:szCs w:val="16"/>
                      <w:lang w:val="kk-KZ"/>
                    </w:rPr>
                    <w:t xml:space="preserve"> </w:t>
                  </w:r>
                  <w:r w:rsidRPr="00A47659">
                    <w:rPr>
                      <w:rFonts w:ascii="Times New Roman" w:hAnsi="Times New Roman" w:cs="Times New Roman"/>
                      <w:sz w:val="16"/>
                      <w:szCs w:val="16"/>
                      <w:lang w:val="kk-KZ"/>
                    </w:rPr>
                    <w:t>ретіндегі ұлттық мақсат</w:t>
                  </w:r>
                </w:p>
                <w:p w:rsidR="00EC663F" w:rsidRDefault="00EC663F"/>
              </w:txbxContent>
            </v:textbox>
          </v:rect>
        </w:pict>
      </w:r>
      <w:r>
        <w:rPr>
          <w:rFonts w:ascii="Times New Roman" w:hAnsi="Times New Roman" w:cs="Times New Roman"/>
          <w:noProof/>
          <w:sz w:val="28"/>
          <w:szCs w:val="28"/>
        </w:rPr>
        <w:pict>
          <v:rect id="_x0000_s1300" style="position:absolute;left:0;text-align:left;margin-left:126.5pt;margin-top:4.95pt;width:53.35pt;height:22.2pt;z-index:251662336">
            <v:textbox>
              <w:txbxContent>
                <w:p w:rsidR="00EC663F" w:rsidRPr="00A47659" w:rsidRDefault="00EC663F" w:rsidP="00F11A7A">
                  <w:pPr>
                    <w:jc w:val="center"/>
                    <w:rPr>
                      <w:rFonts w:ascii="Times New Roman" w:hAnsi="Times New Roman" w:cs="Times New Roman"/>
                      <w:sz w:val="16"/>
                      <w:szCs w:val="16"/>
                      <w:lang w:val="kk-KZ"/>
                    </w:rPr>
                  </w:pPr>
                  <w:r w:rsidRPr="00A47659">
                    <w:rPr>
                      <w:rFonts w:ascii="Times New Roman" w:hAnsi="Times New Roman" w:cs="Times New Roman"/>
                      <w:sz w:val="16"/>
                      <w:szCs w:val="16"/>
                      <w:lang w:val="kk-KZ"/>
                    </w:rPr>
                    <w:t>Қоғам</w:t>
                  </w:r>
                </w:p>
                <w:p w:rsidR="00EC663F" w:rsidRDefault="00EC663F"/>
              </w:txbxContent>
            </v:textbox>
          </v:rect>
        </w:pict>
      </w:r>
      <w:r>
        <w:rPr>
          <w:rFonts w:ascii="Times New Roman" w:hAnsi="Times New Roman" w:cs="Times New Roman"/>
          <w:noProof/>
          <w:sz w:val="28"/>
          <w:szCs w:val="28"/>
        </w:rPr>
        <w:pict>
          <v:rect id="_x0000_s1296" style="position:absolute;left:0;text-align:left;margin-left:-16.6pt;margin-top:4.95pt;width:93.35pt;height:36.45pt;z-index:251658240">
            <v:textbox>
              <w:txbxContent>
                <w:p w:rsidR="00EC663F" w:rsidRDefault="00EC663F" w:rsidP="00F11A7A">
                  <w:pPr>
                    <w:jc w:val="center"/>
                    <w:rPr>
                      <w:rFonts w:ascii="Times New Roman" w:hAnsi="Times New Roman" w:cs="Times New Roman"/>
                      <w:sz w:val="16"/>
                      <w:szCs w:val="16"/>
                      <w:lang w:val="kk-KZ"/>
                    </w:rPr>
                  </w:pPr>
                  <w:r w:rsidRPr="00A47659">
                    <w:rPr>
                      <w:rFonts w:ascii="Times New Roman" w:hAnsi="Times New Roman" w:cs="Times New Roman"/>
                      <w:sz w:val="16"/>
                      <w:szCs w:val="16"/>
                      <w:lang w:val="kk-KZ"/>
                    </w:rPr>
                    <w:t xml:space="preserve">Әлеуметтік </w:t>
                  </w:r>
                </w:p>
                <w:p w:rsidR="00EC663F" w:rsidRPr="00A47659" w:rsidRDefault="00EC663F" w:rsidP="00F11A7A">
                  <w:pPr>
                    <w:jc w:val="center"/>
                    <w:rPr>
                      <w:rFonts w:ascii="Times New Roman" w:hAnsi="Times New Roman" w:cs="Times New Roman"/>
                      <w:sz w:val="16"/>
                      <w:szCs w:val="16"/>
                      <w:lang w:val="kk-KZ"/>
                    </w:rPr>
                  </w:pPr>
                  <w:r w:rsidRPr="00A47659">
                    <w:rPr>
                      <w:rFonts w:ascii="Times New Roman" w:hAnsi="Times New Roman" w:cs="Times New Roman"/>
                      <w:sz w:val="16"/>
                      <w:szCs w:val="16"/>
                      <w:lang w:val="kk-KZ"/>
                    </w:rPr>
                    <w:t>ҚАЖЕТТІЛІК</w:t>
                  </w:r>
                </w:p>
                <w:p w:rsidR="00EC663F" w:rsidRDefault="00EC663F"/>
              </w:txbxContent>
            </v:textbox>
          </v:rect>
        </w:pict>
      </w:r>
    </w:p>
    <w:p w:rsidR="00F11A7A" w:rsidRDefault="000D4A65" w:rsidP="00F11A7A">
      <w:pPr>
        <w:rPr>
          <w:rFonts w:ascii="Times New Roman" w:hAnsi="Times New Roman" w:cs="Times New Roman"/>
          <w:sz w:val="28"/>
          <w:szCs w:val="28"/>
          <w:lang w:val="kk-KZ"/>
        </w:rPr>
      </w:pPr>
      <w:r>
        <w:rPr>
          <w:rFonts w:ascii="Times New Roman" w:hAnsi="Times New Roman" w:cs="Times New Roman"/>
          <w:noProof/>
          <w:sz w:val="28"/>
          <w:szCs w:val="28"/>
        </w:rPr>
        <w:pict>
          <v:shape id="_x0000_s1308" type="#_x0000_t32" style="position:absolute;margin-left:81.15pt;margin-top:15.55pt;width:45.35pt;height:25.8pt;flip:y;z-index:251668480" o:connectortype="straight">
            <v:stroke endarrow="block"/>
          </v:shape>
        </w:pict>
      </w:r>
      <w:r>
        <w:rPr>
          <w:rFonts w:ascii="Times New Roman" w:hAnsi="Times New Roman" w:cs="Times New Roman"/>
          <w:noProof/>
          <w:sz w:val="28"/>
          <w:szCs w:val="28"/>
        </w:rPr>
        <w:pict>
          <v:rect id="_x0000_s1303" style="position:absolute;margin-left:220.75pt;margin-top:27.1pt;width:200pt;height:33.35pt;z-index:251664384">
            <v:textbox>
              <w:txbxContent>
                <w:p w:rsidR="00EC663F" w:rsidRPr="00A47659" w:rsidRDefault="00EC663F" w:rsidP="003B2E86">
                  <w:pPr>
                    <w:jc w:val="both"/>
                    <w:rPr>
                      <w:rFonts w:ascii="Times New Roman" w:hAnsi="Times New Roman" w:cs="Times New Roman"/>
                      <w:sz w:val="16"/>
                      <w:szCs w:val="16"/>
                      <w:lang w:val="kk-KZ"/>
                    </w:rPr>
                  </w:pPr>
                  <w:r w:rsidRPr="00A47659">
                    <w:rPr>
                      <w:rFonts w:ascii="Times New Roman" w:hAnsi="Times New Roman" w:cs="Times New Roman"/>
                      <w:sz w:val="16"/>
                      <w:szCs w:val="16"/>
                      <w:lang w:val="kk-KZ"/>
                    </w:rPr>
                    <w:t>Өмірлік маңызы бар жағдаяттарды шешуге негіз болатын білімдік мақсат</w:t>
                  </w:r>
                </w:p>
                <w:p w:rsidR="00EC663F" w:rsidRDefault="00EC663F"/>
              </w:txbxContent>
            </v:textbox>
          </v:rect>
        </w:pict>
      </w:r>
      <w:r>
        <w:rPr>
          <w:rFonts w:ascii="Times New Roman" w:hAnsi="Times New Roman" w:cs="Times New Roman"/>
          <w:noProof/>
          <w:sz w:val="28"/>
          <w:szCs w:val="28"/>
        </w:rPr>
        <w:pict>
          <v:rect id="_x0000_s1299" style="position:absolute;margin-left:126.5pt;margin-top:14.2pt;width:53.35pt;height:24.9pt;z-index:251661312">
            <v:textbox>
              <w:txbxContent>
                <w:p w:rsidR="00EC663F" w:rsidRPr="00A47659" w:rsidRDefault="00EC663F" w:rsidP="00F11A7A">
                  <w:pPr>
                    <w:jc w:val="center"/>
                    <w:rPr>
                      <w:rFonts w:ascii="Times New Roman" w:hAnsi="Times New Roman" w:cs="Times New Roman"/>
                      <w:sz w:val="16"/>
                      <w:szCs w:val="16"/>
                      <w:lang w:val="kk-KZ"/>
                    </w:rPr>
                  </w:pPr>
                  <w:r w:rsidRPr="00F11A7A">
                    <w:rPr>
                      <w:rFonts w:ascii="Times New Roman" w:hAnsi="Times New Roman" w:cs="Times New Roman"/>
                      <w:sz w:val="16"/>
                      <w:szCs w:val="16"/>
                      <w:lang w:val="kk-KZ"/>
                    </w:rPr>
                    <w:t xml:space="preserve"> </w:t>
                  </w:r>
                  <w:r w:rsidRPr="00A47659">
                    <w:rPr>
                      <w:rFonts w:ascii="Times New Roman" w:hAnsi="Times New Roman" w:cs="Times New Roman"/>
                      <w:sz w:val="16"/>
                      <w:szCs w:val="16"/>
                      <w:lang w:val="kk-KZ"/>
                    </w:rPr>
                    <w:t>Оқушы</w:t>
                  </w:r>
                </w:p>
                <w:p w:rsidR="00EC663F" w:rsidRPr="00F11A7A" w:rsidRDefault="00EC663F">
                  <w:pPr>
                    <w:rPr>
                      <w:rFonts w:ascii="Arial" w:hAnsi="Arial" w:cs="Arial"/>
                      <w:lang w:val="kk-KZ"/>
                    </w:rPr>
                  </w:pPr>
                </w:p>
              </w:txbxContent>
            </v:textbox>
          </v:rect>
        </w:pict>
      </w:r>
      <w:r>
        <w:rPr>
          <w:rFonts w:ascii="Times New Roman" w:hAnsi="Times New Roman" w:cs="Times New Roman"/>
          <w:noProof/>
          <w:sz w:val="28"/>
          <w:szCs w:val="28"/>
        </w:rPr>
        <w:pict>
          <v:shape id="_x0000_s1306" type="#_x0000_t32" style="position:absolute;margin-left:30.5pt;margin-top:14.2pt;width:0;height:24.9pt;z-index:251666432" o:connectortype="straight">
            <v:stroke endarrow="block"/>
          </v:shape>
        </w:pict>
      </w:r>
    </w:p>
    <w:p w:rsidR="003B2E86" w:rsidRDefault="000D4A65" w:rsidP="00F11A7A">
      <w:pPr>
        <w:ind w:firstLine="708"/>
        <w:rPr>
          <w:rFonts w:ascii="Times New Roman" w:hAnsi="Times New Roman" w:cs="Times New Roman"/>
          <w:sz w:val="28"/>
          <w:szCs w:val="28"/>
          <w:lang w:val="kk-KZ"/>
        </w:rPr>
      </w:pPr>
      <w:r>
        <w:rPr>
          <w:rFonts w:ascii="Times New Roman" w:hAnsi="Times New Roman" w:cs="Times New Roman"/>
          <w:noProof/>
          <w:sz w:val="28"/>
          <w:szCs w:val="28"/>
        </w:rPr>
        <w:pict>
          <v:shape id="_x0000_s1309" type="#_x0000_t32" style="position:absolute;left:0;text-align:left;margin-left:84.3pt;margin-top:12.85pt;width:45.3pt;height:21.35pt;z-index:251669504" o:connectortype="straight">
            <v:stroke endarrow="block"/>
          </v:shape>
        </w:pict>
      </w:r>
      <w:r>
        <w:rPr>
          <w:rFonts w:ascii="Times New Roman" w:hAnsi="Times New Roman" w:cs="Times New Roman"/>
          <w:noProof/>
          <w:sz w:val="28"/>
          <w:szCs w:val="28"/>
        </w:rPr>
        <w:pict>
          <v:shape id="_x0000_s1316" type="#_x0000_t32" style="position:absolute;left:0;text-align:left;margin-left:177.25pt;margin-top:3.05pt;width:43.5pt;height:0;z-index:251673600" o:connectortype="straight">
            <v:stroke endarrow="block"/>
          </v:shape>
        </w:pict>
      </w:r>
      <w:r>
        <w:rPr>
          <w:rFonts w:ascii="Times New Roman" w:hAnsi="Times New Roman" w:cs="Times New Roman"/>
          <w:noProof/>
          <w:sz w:val="28"/>
          <w:szCs w:val="28"/>
        </w:rPr>
        <w:pict>
          <v:rect id="_x0000_s1297" style="position:absolute;left:0;text-align:left;margin-left:-21.95pt;margin-top:10.6pt;width:116.45pt;height:52.85pt;z-index:251659264">
            <v:textbox>
              <w:txbxContent>
                <w:p w:rsidR="00EC663F" w:rsidRPr="00F11A7A" w:rsidRDefault="00EC663F" w:rsidP="00F11A7A">
                  <w:pPr>
                    <w:jc w:val="center"/>
                    <w:rPr>
                      <w:rFonts w:ascii="Times New Roman" w:hAnsi="Times New Roman" w:cs="Times New Roman"/>
                      <w:sz w:val="20"/>
                      <w:szCs w:val="20"/>
                      <w:lang w:val="kk-KZ"/>
                    </w:rPr>
                  </w:pPr>
                  <w:r w:rsidRPr="00F11A7A">
                    <w:rPr>
                      <w:rFonts w:ascii="Times New Roman" w:hAnsi="Times New Roman" w:cs="Times New Roman"/>
                      <w:sz w:val="20"/>
                      <w:szCs w:val="20"/>
                      <w:lang w:val="kk-KZ"/>
                    </w:rPr>
                    <w:t xml:space="preserve">МАҚСАТ - </w:t>
                  </w:r>
                  <w:r>
                    <w:rPr>
                      <w:rFonts w:ascii="Times New Roman" w:hAnsi="Times New Roman" w:cs="Times New Roman"/>
                      <w:sz w:val="20"/>
                      <w:szCs w:val="20"/>
                      <w:lang w:val="kk-KZ"/>
                    </w:rPr>
                    <w:t>қ</w:t>
                  </w:r>
                  <w:r w:rsidRPr="00F11A7A">
                    <w:rPr>
                      <w:rFonts w:ascii="Times New Roman" w:hAnsi="Times New Roman" w:cs="Times New Roman"/>
                      <w:sz w:val="20"/>
                      <w:szCs w:val="20"/>
                      <w:lang w:val="kk-KZ"/>
                    </w:rPr>
                    <w:t>оғамдық-гуманитарлық білім беруді дамыту</w:t>
                  </w:r>
                </w:p>
                <w:p w:rsidR="00EC663F" w:rsidRDefault="00EC663F"/>
              </w:txbxContent>
            </v:textbox>
          </v:rect>
        </w:pict>
      </w:r>
    </w:p>
    <w:p w:rsidR="003B2E86" w:rsidRPr="003B2E86" w:rsidRDefault="000D4A65" w:rsidP="003B2E86">
      <w:pPr>
        <w:rPr>
          <w:rFonts w:ascii="Times New Roman" w:hAnsi="Times New Roman" w:cs="Times New Roman"/>
          <w:sz w:val="28"/>
          <w:szCs w:val="28"/>
          <w:lang w:val="kk-KZ"/>
        </w:rPr>
      </w:pPr>
      <w:r>
        <w:rPr>
          <w:rFonts w:ascii="Times New Roman" w:hAnsi="Times New Roman" w:cs="Times New Roman"/>
          <w:noProof/>
          <w:sz w:val="28"/>
          <w:szCs w:val="28"/>
        </w:rPr>
        <w:pict>
          <v:shape id="_x0000_s1315" type="#_x0000_t32" style="position:absolute;margin-left:174.5pt;margin-top:17.2pt;width:50.65pt;height:.85pt;z-index:251672576" o:connectortype="straight">
            <v:stroke endarrow="block"/>
          </v:shape>
        </w:pict>
      </w:r>
      <w:r>
        <w:rPr>
          <w:rFonts w:ascii="Times New Roman" w:hAnsi="Times New Roman" w:cs="Times New Roman"/>
          <w:noProof/>
          <w:sz w:val="28"/>
          <w:szCs w:val="28"/>
        </w:rPr>
        <w:pict>
          <v:rect id="_x0000_s1302" style="position:absolute;margin-left:220.75pt;margin-top:13.6pt;width:200pt;height:40pt;z-index:251663360">
            <v:textbox>
              <w:txbxContent>
                <w:p w:rsidR="00EC663F" w:rsidRPr="00A47659" w:rsidRDefault="00EC663F" w:rsidP="003B2E86">
                  <w:pPr>
                    <w:jc w:val="both"/>
                    <w:rPr>
                      <w:rFonts w:ascii="Times New Roman" w:hAnsi="Times New Roman" w:cs="Times New Roman"/>
                      <w:sz w:val="16"/>
                      <w:szCs w:val="16"/>
                      <w:lang w:val="kk-KZ"/>
                    </w:rPr>
                  </w:pPr>
                  <w:r w:rsidRPr="00A47659">
                    <w:rPr>
                      <w:rFonts w:ascii="Times New Roman" w:hAnsi="Times New Roman" w:cs="Times New Roman"/>
                      <w:sz w:val="16"/>
                      <w:szCs w:val="16"/>
                      <w:lang w:val="kk-KZ"/>
                    </w:rPr>
                    <w:t>Жалпы білім беретін пәндердің мазмұны арқылы жүзеге асырылатын білім беру қызметтеріндегі оқыту мақсаты</w:t>
                  </w:r>
                </w:p>
                <w:p w:rsidR="00EC663F" w:rsidRDefault="00EC663F"/>
              </w:txbxContent>
            </v:textbox>
          </v:rect>
        </w:pict>
      </w:r>
      <w:r>
        <w:rPr>
          <w:rFonts w:ascii="Times New Roman" w:hAnsi="Times New Roman" w:cs="Times New Roman"/>
          <w:noProof/>
          <w:sz w:val="28"/>
          <w:szCs w:val="28"/>
        </w:rPr>
        <w:pict>
          <v:rect id="_x0000_s1298" style="position:absolute;margin-left:126.5pt;margin-top:10.9pt;width:53.35pt;height:24pt;z-index:251660288">
            <v:textbox>
              <w:txbxContent>
                <w:p w:rsidR="00EC663F" w:rsidRPr="00AF5C30" w:rsidRDefault="00EC663F" w:rsidP="00F11A7A">
                  <w:pPr>
                    <w:jc w:val="center"/>
                    <w:rPr>
                      <w:sz w:val="16"/>
                      <w:szCs w:val="16"/>
                      <w:lang w:val="kk-KZ"/>
                    </w:rPr>
                  </w:pPr>
                  <w:r>
                    <w:rPr>
                      <w:sz w:val="16"/>
                      <w:szCs w:val="16"/>
                      <w:lang w:val="kk-KZ"/>
                    </w:rPr>
                    <w:t>Мектеп</w:t>
                  </w:r>
                </w:p>
                <w:p w:rsidR="00EC663F" w:rsidRDefault="00EC663F"/>
              </w:txbxContent>
            </v:textbox>
          </v:rect>
        </w:pict>
      </w:r>
    </w:p>
    <w:p w:rsidR="003B2E86" w:rsidRPr="003B2E86" w:rsidRDefault="000D4A65" w:rsidP="003B2E86">
      <w:pPr>
        <w:rPr>
          <w:rFonts w:ascii="Times New Roman" w:hAnsi="Times New Roman" w:cs="Times New Roman"/>
          <w:sz w:val="28"/>
          <w:szCs w:val="28"/>
          <w:lang w:val="kk-KZ"/>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24" type="#_x0000_t34" style="position:absolute;margin-left:-5.05pt;margin-top:6.4pt;width:55.1pt;height:47.15pt;z-index:251681792" o:connectortype="elbow" adj=",-177129,-31361">
            <v:stroke endarrow="block"/>
          </v:shape>
        </w:pict>
      </w:r>
    </w:p>
    <w:p w:rsidR="003B2E86" w:rsidRDefault="000D4A65" w:rsidP="003B2E86">
      <w:pPr>
        <w:rPr>
          <w:rFonts w:ascii="Times New Roman" w:hAnsi="Times New Roman" w:cs="Times New Roman"/>
          <w:sz w:val="28"/>
          <w:szCs w:val="28"/>
          <w:lang w:val="kk-KZ"/>
        </w:rPr>
      </w:pPr>
      <w:r>
        <w:rPr>
          <w:rFonts w:ascii="Times New Roman" w:hAnsi="Times New Roman" w:cs="Times New Roman"/>
          <w:noProof/>
          <w:sz w:val="28"/>
          <w:szCs w:val="28"/>
        </w:rPr>
        <w:pict>
          <v:shape id="_x0000_s1463" type="#_x0000_t32" style="position:absolute;margin-left:181.65pt;margin-top:25.05pt;width:16.85pt;height:19.1pt;flip:x;z-index:251723776" o:connectortype="straight">
            <v:stroke endarrow="block"/>
          </v:shape>
        </w:pict>
      </w:r>
      <w:r>
        <w:rPr>
          <w:rFonts w:ascii="Times New Roman" w:hAnsi="Times New Roman" w:cs="Times New Roman"/>
          <w:noProof/>
          <w:sz w:val="28"/>
          <w:szCs w:val="28"/>
        </w:rPr>
        <w:pict>
          <v:shape id="_x0000_s1462" type="#_x0000_t32" style="position:absolute;margin-left:198.5pt;margin-top:25.05pt;width:31.1pt;height:17.8pt;z-index:251722752" o:connectortype="straight">
            <v:stroke endarrow="block"/>
          </v:shape>
        </w:pict>
      </w:r>
      <w:r>
        <w:rPr>
          <w:rFonts w:ascii="Times New Roman" w:hAnsi="Times New Roman" w:cs="Times New Roman"/>
          <w:noProof/>
          <w:sz w:val="28"/>
          <w:szCs w:val="28"/>
        </w:rPr>
        <w:pict>
          <v:shape id="_x0000_s1461" type="#_x0000_t32" style="position:absolute;margin-left:94.5pt;margin-top:25.05pt;width:104pt;height:17.8pt;flip:x;z-index:251721728" o:connectortype="straight">
            <v:stroke endarrow="block"/>
          </v:shape>
        </w:pict>
      </w:r>
      <w:r>
        <w:rPr>
          <w:rFonts w:ascii="Times New Roman" w:hAnsi="Times New Roman" w:cs="Times New Roman"/>
          <w:noProof/>
          <w:sz w:val="28"/>
          <w:szCs w:val="28"/>
        </w:rPr>
        <w:pict>
          <v:shape id="_x0000_s1460" type="#_x0000_t32" style="position:absolute;margin-left:198.5pt;margin-top:25.05pt;width:169.8pt;height:17.8pt;z-index:251720704" o:connectortype="straight">
            <v:stroke endarrow="block"/>
          </v:shape>
        </w:pict>
      </w:r>
      <w:r>
        <w:rPr>
          <w:rFonts w:ascii="Times New Roman" w:hAnsi="Times New Roman" w:cs="Times New Roman"/>
          <w:noProof/>
          <w:sz w:val="28"/>
          <w:szCs w:val="28"/>
        </w:rPr>
        <w:pict>
          <v:shape id="_x0000_s1459" type="#_x0000_t32" style="position:absolute;margin-left:-9.5pt;margin-top:25.05pt;width:208pt;height:17.8pt;flip:x;z-index:251719680" o:connectortype="straight">
            <v:stroke endarrow="block"/>
          </v:shape>
        </w:pict>
      </w:r>
      <w:r>
        <w:rPr>
          <w:rFonts w:ascii="Times New Roman" w:hAnsi="Times New Roman" w:cs="Times New Roman"/>
          <w:noProof/>
          <w:sz w:val="28"/>
          <w:szCs w:val="28"/>
        </w:rPr>
        <w:pict>
          <v:rect id="_x0000_s1323" style="position:absolute;margin-left:42.85pt;margin-top:.2pt;width:333pt;height:24.85pt;z-index:251680768">
            <v:textbox>
              <w:txbxContent>
                <w:p w:rsidR="00EC663F" w:rsidRPr="00A47659" w:rsidRDefault="00EC663F" w:rsidP="00F81BD9">
                  <w:pPr>
                    <w:jc w:val="center"/>
                    <w:rPr>
                      <w:rFonts w:ascii="Times New Roman" w:hAnsi="Times New Roman" w:cs="Times New Roman"/>
                      <w:sz w:val="16"/>
                      <w:szCs w:val="16"/>
                      <w:lang w:val="kk-KZ"/>
                    </w:rPr>
                  </w:pPr>
                  <w:r w:rsidRPr="00A47659">
                    <w:rPr>
                      <w:rFonts w:ascii="Times New Roman" w:hAnsi="Times New Roman" w:cs="Times New Roman"/>
                      <w:sz w:val="16"/>
                      <w:szCs w:val="16"/>
                      <w:lang w:val="kk-KZ"/>
                    </w:rPr>
                    <w:t>Қоғамдық-гуманитарлық</w:t>
                  </w:r>
                  <w:r w:rsidRPr="00A47659">
                    <w:rPr>
                      <w:rFonts w:ascii="Times New Roman" w:hAnsi="Times New Roman" w:cs="Times New Roman"/>
                      <w:sz w:val="28"/>
                      <w:szCs w:val="28"/>
                      <w:lang w:val="kk-KZ"/>
                    </w:rPr>
                    <w:t xml:space="preserve"> </w:t>
                  </w:r>
                  <w:r w:rsidRPr="00A47659">
                    <w:rPr>
                      <w:rFonts w:ascii="Times New Roman" w:hAnsi="Times New Roman" w:cs="Times New Roman"/>
                      <w:sz w:val="16"/>
                      <w:szCs w:val="16"/>
                      <w:lang w:val="kk-KZ"/>
                    </w:rPr>
                    <w:t>білім мазмұнының құрамдас бөліктері</w:t>
                  </w:r>
                </w:p>
                <w:p w:rsidR="00EC663F" w:rsidRDefault="00EC663F"/>
              </w:txbxContent>
            </v:textbox>
          </v:rect>
        </w:pict>
      </w:r>
    </w:p>
    <w:p w:rsidR="00F81BD9" w:rsidRPr="00F81BD9" w:rsidRDefault="000D4A65" w:rsidP="00F81BD9">
      <w:pPr>
        <w:rPr>
          <w:rFonts w:ascii="Times New Roman" w:hAnsi="Times New Roman" w:cs="Times New Roman"/>
          <w:sz w:val="28"/>
          <w:szCs w:val="28"/>
          <w:lang w:val="kk-KZ"/>
        </w:rPr>
      </w:pPr>
      <w:r>
        <w:rPr>
          <w:rFonts w:ascii="Times New Roman" w:hAnsi="Times New Roman" w:cs="Times New Roman"/>
          <w:noProof/>
          <w:sz w:val="28"/>
          <w:szCs w:val="28"/>
        </w:rPr>
        <w:pict>
          <v:rect id="_x0000_s1322" style="position:absolute;margin-left:317.15pt;margin-top:14.35pt;width:125.85pt;height:22.65pt;z-index:251679744">
            <v:textbox style="mso-next-textbox:#_x0000_s1322">
              <w:txbxContent>
                <w:p w:rsidR="00EC663F" w:rsidRPr="00F81BD9" w:rsidRDefault="00EC663F" w:rsidP="00F81BD9">
                  <w:pPr>
                    <w:jc w:val="center"/>
                    <w:rPr>
                      <w:rFonts w:ascii="Times New Roman" w:hAnsi="Times New Roman" w:cs="Times New Roman"/>
                      <w:sz w:val="16"/>
                      <w:szCs w:val="16"/>
                      <w:lang w:val="kk-KZ"/>
                    </w:rPr>
                  </w:pPr>
                  <w:r w:rsidRPr="00F81BD9">
                    <w:rPr>
                      <w:rFonts w:ascii="Times New Roman" w:hAnsi="Times New Roman" w:cs="Times New Roman"/>
                      <w:sz w:val="16"/>
                      <w:szCs w:val="16"/>
                      <w:lang w:val="kk-KZ"/>
                    </w:rPr>
                    <w:t>Оқушы денсаулығы</w:t>
                  </w:r>
                </w:p>
              </w:txbxContent>
            </v:textbox>
          </v:rect>
        </w:pict>
      </w:r>
      <w:r>
        <w:rPr>
          <w:rFonts w:ascii="Times New Roman" w:hAnsi="Times New Roman" w:cs="Times New Roman"/>
          <w:noProof/>
          <w:sz w:val="28"/>
          <w:szCs w:val="28"/>
        </w:rPr>
        <w:pict>
          <v:rect id="_x0000_s1321" style="position:absolute;margin-left:211.4pt;margin-top:15.65pt;width:92.45pt;height:27.6pt;z-index:251678720">
            <v:textbox style="mso-next-textbox:#_x0000_s1321">
              <w:txbxContent>
                <w:p w:rsidR="00EC663F" w:rsidRPr="002A3F30" w:rsidRDefault="00EC663F" w:rsidP="00F81BD9">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Эмоциионалдық-құндылық</w:t>
                  </w:r>
                </w:p>
                <w:p w:rsidR="00EC663F" w:rsidRDefault="00EC663F"/>
              </w:txbxContent>
            </v:textbox>
          </v:rect>
        </w:pict>
      </w:r>
      <w:r>
        <w:rPr>
          <w:rFonts w:ascii="Times New Roman" w:hAnsi="Times New Roman" w:cs="Times New Roman"/>
          <w:noProof/>
          <w:sz w:val="28"/>
          <w:szCs w:val="28"/>
        </w:rPr>
        <w:pict>
          <v:rect id="_x0000_s1318" style="position:absolute;margin-left:122.05pt;margin-top:15.65pt;width:1in;height:21.35pt;z-index:251675648">
            <v:textbox style="mso-next-textbox:#_x0000_s1318">
              <w:txbxContent>
                <w:p w:rsidR="00EC663F" w:rsidRPr="002A3F30" w:rsidRDefault="00EC663F" w:rsidP="00F81BD9">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Іс-әрекеттік</w:t>
                  </w:r>
                </w:p>
                <w:p w:rsidR="00EC663F" w:rsidRDefault="00EC663F"/>
              </w:txbxContent>
            </v:textbox>
          </v:rect>
        </w:pict>
      </w:r>
      <w:r>
        <w:rPr>
          <w:rFonts w:ascii="Times New Roman" w:hAnsi="Times New Roman" w:cs="Times New Roman"/>
          <w:noProof/>
          <w:sz w:val="28"/>
          <w:szCs w:val="28"/>
        </w:rPr>
        <w:pict>
          <v:rect id="_x0000_s1319" style="position:absolute;margin-left:27.85pt;margin-top:15.65pt;width:1in;height:21.35pt;z-index:251676672">
            <v:textbox style="mso-next-textbox:#_x0000_s1319">
              <w:txbxContent>
                <w:p w:rsidR="00EC663F" w:rsidRPr="00A47659" w:rsidRDefault="00EC663F" w:rsidP="00F81BD9">
                  <w:pPr>
                    <w:jc w:val="center"/>
                    <w:rPr>
                      <w:rFonts w:ascii="Times New Roman" w:hAnsi="Times New Roman" w:cs="Times New Roman"/>
                      <w:sz w:val="16"/>
                      <w:szCs w:val="16"/>
                      <w:lang w:val="kk-KZ"/>
                    </w:rPr>
                  </w:pPr>
                  <w:r w:rsidRPr="00A47659">
                    <w:rPr>
                      <w:rFonts w:ascii="Times New Roman" w:hAnsi="Times New Roman" w:cs="Times New Roman"/>
                      <w:sz w:val="16"/>
                      <w:szCs w:val="16"/>
                      <w:lang w:val="kk-KZ"/>
                    </w:rPr>
                    <w:t>Танымдық</w:t>
                  </w:r>
                </w:p>
                <w:p w:rsidR="00EC663F" w:rsidRDefault="00EC663F"/>
              </w:txbxContent>
            </v:textbox>
          </v:rect>
        </w:pict>
      </w:r>
      <w:r>
        <w:rPr>
          <w:rFonts w:ascii="Times New Roman" w:hAnsi="Times New Roman" w:cs="Times New Roman"/>
          <w:noProof/>
          <w:sz w:val="28"/>
          <w:szCs w:val="28"/>
        </w:rPr>
        <w:pict>
          <v:rect id="_x0000_s1317" style="position:absolute;margin-left:-57.5pt;margin-top:17.85pt;width:1in;height:19.15pt;flip:y;z-index:251674624">
            <v:textbox style="mso-next-textbox:#_x0000_s1317">
              <w:txbxContent>
                <w:p w:rsidR="00EC663F" w:rsidRPr="00A47659" w:rsidRDefault="00EC663F" w:rsidP="00F81BD9">
                  <w:pPr>
                    <w:jc w:val="center"/>
                    <w:rPr>
                      <w:rFonts w:ascii="Times New Roman" w:hAnsi="Times New Roman" w:cs="Times New Roman"/>
                      <w:sz w:val="16"/>
                      <w:szCs w:val="16"/>
                      <w:lang w:val="kk-KZ"/>
                    </w:rPr>
                  </w:pPr>
                  <w:r w:rsidRPr="00A47659">
                    <w:rPr>
                      <w:rFonts w:ascii="Times New Roman" w:hAnsi="Times New Roman" w:cs="Times New Roman"/>
                      <w:sz w:val="16"/>
                      <w:szCs w:val="16"/>
                      <w:lang w:val="kk-KZ"/>
                    </w:rPr>
                    <w:t>Мотивациялық</w:t>
                  </w:r>
                </w:p>
                <w:p w:rsidR="00EC663F" w:rsidRDefault="00EC663F"/>
              </w:txbxContent>
            </v:textbox>
          </v:rect>
        </w:pic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9"/>
      </w:tblGrid>
      <w:tr w:rsidR="00FF3325" w:rsidRPr="00365BBD" w:rsidTr="00FF3325">
        <w:trPr>
          <w:trHeight w:val="257"/>
        </w:trPr>
        <w:tc>
          <w:tcPr>
            <w:tcW w:w="8569" w:type="dxa"/>
          </w:tcPr>
          <w:p w:rsidR="00FF3325" w:rsidRDefault="000D4A65" w:rsidP="00F81BD9">
            <w:pPr>
              <w:rPr>
                <w:rFonts w:ascii="Times New Roman" w:hAnsi="Times New Roman" w:cs="Times New Roman"/>
                <w:sz w:val="28"/>
                <w:szCs w:val="28"/>
                <w:lang w:val="kk-KZ"/>
              </w:rPr>
            </w:pPr>
            <w:r>
              <w:rPr>
                <w:rFonts w:ascii="Times New Roman" w:hAnsi="Times New Roman" w:cs="Times New Roman"/>
                <w:noProof/>
                <w:sz w:val="28"/>
                <w:szCs w:val="28"/>
              </w:rPr>
              <w:pict>
                <v:shape id="_x0000_s1349" type="#_x0000_t32" style="position:absolute;margin-left:215.05pt;margin-top:27.8pt;width:0;height:14.25pt;z-index:251705344" o:connectortype="straight">
                  <v:stroke endarrow="block"/>
                </v:shape>
              </w:pict>
            </w:r>
          </w:p>
        </w:tc>
      </w:tr>
    </w:tbl>
    <w:p w:rsidR="00F81BD9" w:rsidRPr="00F81BD9" w:rsidRDefault="000D4A65" w:rsidP="00F81BD9">
      <w:pPr>
        <w:rPr>
          <w:rFonts w:ascii="Times New Roman" w:hAnsi="Times New Roman" w:cs="Times New Roman"/>
          <w:sz w:val="28"/>
          <w:szCs w:val="28"/>
          <w:lang w:val="kk-KZ"/>
        </w:rPr>
      </w:pPr>
      <w:r>
        <w:rPr>
          <w:rFonts w:ascii="Times New Roman" w:hAnsi="Times New Roman" w:cs="Times New Roman"/>
          <w:noProof/>
          <w:sz w:val="28"/>
          <w:szCs w:val="28"/>
        </w:rPr>
        <w:pict>
          <v:rect id="_x0000_s1330" style="position:absolute;margin-left:84.25pt;margin-top:13.05pt;width:284.05pt;height:23.15pt;z-index:251687936;mso-position-horizontal-relative:text;mso-position-vertical-relative:text">
            <v:textbox>
              <w:txbxContent>
                <w:p w:rsidR="00EC663F" w:rsidRPr="002A3F30" w:rsidRDefault="00EC663F" w:rsidP="00FF3325">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Қоғамдық-гуманитарлық</w:t>
                  </w:r>
                  <w:r w:rsidRPr="002A3F30">
                    <w:rPr>
                      <w:rFonts w:ascii="Times New Roman" w:hAnsi="Times New Roman" w:cs="Times New Roman"/>
                      <w:sz w:val="28"/>
                      <w:szCs w:val="28"/>
                      <w:lang w:val="kk-KZ"/>
                    </w:rPr>
                    <w:t xml:space="preserve"> </w:t>
                  </w:r>
                  <w:r w:rsidRPr="002A3F30">
                    <w:rPr>
                      <w:rFonts w:ascii="Times New Roman" w:hAnsi="Times New Roman" w:cs="Times New Roman"/>
                      <w:sz w:val="16"/>
                      <w:szCs w:val="16"/>
                      <w:lang w:val="kk-KZ"/>
                    </w:rPr>
                    <w:t>білім беруді дамыту кезеңдері</w:t>
                  </w:r>
                </w:p>
                <w:p w:rsidR="00EC663F" w:rsidRDefault="00EC663F"/>
              </w:txbxContent>
            </v:textbox>
          </v:rect>
        </w:pict>
      </w:r>
    </w:p>
    <w:p w:rsidR="00F81BD9" w:rsidRPr="00F81BD9" w:rsidRDefault="000D4A65" w:rsidP="00F81BD9">
      <w:pPr>
        <w:rPr>
          <w:rFonts w:ascii="Times New Roman" w:hAnsi="Times New Roman" w:cs="Times New Roman"/>
          <w:sz w:val="28"/>
          <w:szCs w:val="28"/>
          <w:lang w:val="kk-KZ"/>
        </w:rPr>
      </w:pPr>
      <w:r>
        <w:rPr>
          <w:rFonts w:ascii="Times New Roman" w:hAnsi="Times New Roman" w:cs="Times New Roman"/>
          <w:noProof/>
          <w:sz w:val="28"/>
          <w:szCs w:val="28"/>
        </w:rPr>
        <w:pict>
          <v:shape id="_x0000_s1356" type="#_x0000_t32" style="position:absolute;margin-left:198.5pt;margin-top:7.65pt;width:184.55pt;height:19.35pt;z-index:251708416" o:connectortype="straight">
            <v:stroke endarrow="block"/>
          </v:shape>
        </w:pict>
      </w:r>
      <w:r>
        <w:rPr>
          <w:rFonts w:ascii="Times New Roman" w:hAnsi="Times New Roman" w:cs="Times New Roman"/>
          <w:noProof/>
          <w:sz w:val="28"/>
          <w:szCs w:val="28"/>
        </w:rPr>
        <w:pict>
          <v:shape id="_x0000_s1355" type="#_x0000_t32" style="position:absolute;margin-left:198.5pt;margin-top:7.65pt;width:0;height:19.35pt;z-index:251707392" o:connectortype="straight">
            <v:stroke endarrow="block"/>
          </v:shape>
        </w:pict>
      </w:r>
      <w:r>
        <w:rPr>
          <w:rFonts w:ascii="Times New Roman" w:hAnsi="Times New Roman" w:cs="Times New Roman"/>
          <w:noProof/>
          <w:sz w:val="28"/>
          <w:szCs w:val="28"/>
        </w:rPr>
        <w:pict>
          <v:shape id="_x0000_s1354" type="#_x0000_t32" style="position:absolute;margin-left:8.3pt;margin-top:7.65pt;width:190.2pt;height:19.35pt;flip:x;z-index:251706368" o:connectortype="straight">
            <v:stroke endarrow="block"/>
          </v:shape>
        </w:pict>
      </w:r>
      <w:r>
        <w:rPr>
          <w:rFonts w:ascii="Times New Roman" w:hAnsi="Times New Roman" w:cs="Times New Roman"/>
          <w:noProof/>
          <w:sz w:val="28"/>
          <w:szCs w:val="28"/>
        </w:rPr>
        <w:pict>
          <v:rect id="_x0000_s1333" style="position:absolute;margin-left:313.2pt;margin-top:27pt;width:136.85pt;height:33.3pt;z-index:251691008">
            <v:textbox>
              <w:txbxContent>
                <w:p w:rsidR="00EC663F" w:rsidRPr="00FF3325" w:rsidRDefault="00EC663F" w:rsidP="00FF3325">
                  <w:pPr>
                    <w:jc w:val="center"/>
                    <w:rPr>
                      <w:sz w:val="16"/>
                      <w:szCs w:val="16"/>
                    </w:rPr>
                  </w:pPr>
                  <w:r w:rsidRPr="00FF3325">
                    <w:rPr>
                      <w:rFonts w:ascii="Times New Roman" w:hAnsi="Times New Roman" w:cs="Times New Roman"/>
                      <w:sz w:val="16"/>
                      <w:szCs w:val="16"/>
                      <w:lang w:val="kk-KZ"/>
                    </w:rPr>
                    <w:t>Рефлексивті-бағалаушыл</w:t>
                  </w:r>
                  <w:r w:rsidRPr="00FF3325">
                    <w:rPr>
                      <w:rFonts w:ascii="Times New Roman" w:hAnsi="Times New Roman" w:cs="Times New Roman"/>
                      <w:sz w:val="16"/>
                      <w:szCs w:val="16"/>
                      <w:lang w:val="en-US"/>
                    </w:rPr>
                    <w:t xml:space="preserve"> </w:t>
                  </w:r>
                  <w:r w:rsidRPr="00FF3325">
                    <w:rPr>
                      <w:rFonts w:ascii="Times New Roman" w:hAnsi="Times New Roman" w:cs="Times New Roman"/>
                      <w:sz w:val="16"/>
                      <w:szCs w:val="16"/>
                      <w:lang w:val="kk-KZ"/>
                    </w:rPr>
                    <w:t>дамытуға</w:t>
                  </w:r>
                  <w:r w:rsidRPr="00FF3325">
                    <w:rPr>
                      <w:sz w:val="16"/>
                      <w:szCs w:val="16"/>
                      <w:lang w:val="kk-KZ"/>
                    </w:rPr>
                    <w:t xml:space="preserve">, </w:t>
                  </w:r>
                  <w:r w:rsidRPr="00FF3325">
                    <w:rPr>
                      <w:rFonts w:ascii="Times New Roman" w:hAnsi="Times New Roman" w:cs="Times New Roman"/>
                      <w:sz w:val="16"/>
                      <w:szCs w:val="16"/>
                      <w:lang w:val="kk-KZ"/>
                    </w:rPr>
                    <w:t>табиғат</w:t>
                  </w:r>
                </w:p>
              </w:txbxContent>
            </v:textbox>
          </v:rect>
        </w:pict>
      </w:r>
      <w:r>
        <w:rPr>
          <w:rFonts w:ascii="Times New Roman" w:hAnsi="Times New Roman" w:cs="Times New Roman"/>
          <w:noProof/>
          <w:sz w:val="28"/>
          <w:szCs w:val="28"/>
        </w:rPr>
        <w:pict>
          <v:rect id="_x0000_s1331" style="position:absolute;margin-left:-35.3pt;margin-top:27pt;width:119.55pt;height:29.75pt;z-index:251688960">
            <v:textbox>
              <w:txbxContent>
                <w:p w:rsidR="00EC663F" w:rsidRPr="002A3F30" w:rsidRDefault="00EC663F" w:rsidP="00FF3325">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Мотивациялық бағдарлаушы</w:t>
                  </w:r>
                </w:p>
                <w:p w:rsidR="00EC663F" w:rsidRDefault="00EC663F"/>
              </w:txbxContent>
            </v:textbox>
          </v:rect>
        </w:pict>
      </w:r>
      <w:r>
        <w:rPr>
          <w:rFonts w:ascii="Times New Roman" w:hAnsi="Times New Roman" w:cs="Times New Roman"/>
          <w:noProof/>
          <w:sz w:val="28"/>
          <w:szCs w:val="28"/>
        </w:rPr>
        <w:pict>
          <v:rect id="_x0000_s1332" style="position:absolute;margin-left:132.3pt;margin-top:27pt;width:130.65pt;height:29.75pt;z-index:251689984">
            <v:textbox>
              <w:txbxContent>
                <w:p w:rsidR="00EC663F" w:rsidRDefault="00EC663F" w:rsidP="00FF3325">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Іс-әрекеттік</w:t>
                  </w:r>
                  <w:r>
                    <w:rPr>
                      <w:sz w:val="16"/>
                      <w:szCs w:val="16"/>
                      <w:lang w:val="kk-KZ"/>
                    </w:rPr>
                    <w:t xml:space="preserve"> орындаушылы</w:t>
                  </w:r>
                  <w:r w:rsidRPr="002A3F30">
                    <w:rPr>
                      <w:rFonts w:ascii="Times New Roman" w:hAnsi="Times New Roman" w:cs="Times New Roman"/>
                      <w:sz w:val="16"/>
                      <w:szCs w:val="16"/>
                      <w:lang w:val="kk-KZ"/>
                    </w:rPr>
                    <w:t>қ</w:t>
                  </w:r>
                </w:p>
                <w:p w:rsidR="00EC663F" w:rsidRPr="00AF5C30" w:rsidRDefault="00EC663F" w:rsidP="00FF3325">
                  <w:pPr>
                    <w:jc w:val="center"/>
                    <w:rPr>
                      <w:sz w:val="16"/>
                      <w:szCs w:val="16"/>
                      <w:lang w:val="kk-KZ"/>
                    </w:rPr>
                  </w:pPr>
                </w:p>
                <w:p w:rsidR="00EC663F" w:rsidRDefault="00EC663F"/>
              </w:txbxContent>
            </v:textbox>
          </v:rect>
        </w:pict>
      </w:r>
    </w:p>
    <w:p w:rsidR="00F81BD9" w:rsidRDefault="00F81BD9" w:rsidP="00F81BD9">
      <w:pPr>
        <w:rPr>
          <w:rFonts w:ascii="Times New Roman" w:hAnsi="Times New Roman" w:cs="Times New Roman"/>
          <w:sz w:val="28"/>
          <w:szCs w:val="28"/>
          <w:lang w:val="kk-KZ"/>
        </w:rPr>
      </w:pPr>
    </w:p>
    <w:p w:rsidR="00A4560D" w:rsidRDefault="000D4A65" w:rsidP="00F81BD9">
      <w:pPr>
        <w:tabs>
          <w:tab w:val="left" w:pos="3324"/>
          <w:tab w:val="center" w:pos="4677"/>
        </w:tabs>
        <w:rPr>
          <w:rFonts w:ascii="Times New Roman" w:hAnsi="Times New Roman" w:cs="Times New Roman"/>
          <w:sz w:val="28"/>
          <w:szCs w:val="28"/>
          <w:lang w:val="kk-KZ"/>
        </w:rPr>
      </w:pPr>
      <w:r>
        <w:rPr>
          <w:rFonts w:ascii="Times New Roman" w:hAnsi="Times New Roman" w:cs="Times New Roman"/>
          <w:noProof/>
          <w:sz w:val="28"/>
          <w:szCs w:val="28"/>
        </w:rPr>
        <w:pict>
          <v:rect id="_x0000_s1345" style="position:absolute;margin-left:388.35pt;margin-top:139pt;width:1in;height:35.6pt;z-index:251703296">
            <v:textbox>
              <w:txbxContent>
                <w:p w:rsidR="00A4560D" w:rsidRPr="002A3F30" w:rsidRDefault="00A4560D" w:rsidP="00A4560D">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 xml:space="preserve">Іс-әрекеттік мотивтер </w:t>
                  </w:r>
                </w:p>
                <w:p w:rsidR="00A4560D" w:rsidRDefault="00A4560D"/>
              </w:txbxContent>
            </v:textbox>
          </v:rect>
        </w:pict>
      </w:r>
      <w:r>
        <w:rPr>
          <w:rFonts w:ascii="Times New Roman" w:hAnsi="Times New Roman" w:cs="Times New Roman"/>
          <w:noProof/>
          <w:sz w:val="28"/>
          <w:szCs w:val="28"/>
        </w:rPr>
        <w:pict>
          <v:rect id="_x0000_s1343" style="position:absolute;margin-left:303.85pt;margin-top:139pt;width:1in;height:35.6pt;z-index:251701248">
            <v:textbox>
              <w:txbxContent>
                <w:p w:rsidR="00A4560D" w:rsidRPr="002A3F30" w:rsidRDefault="00A4560D" w:rsidP="00A4560D">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 xml:space="preserve">Өзін-өзі ұйымдастыру </w:t>
                  </w:r>
                </w:p>
                <w:p w:rsidR="00A4560D" w:rsidRDefault="00A4560D"/>
              </w:txbxContent>
            </v:textbox>
          </v:rect>
        </w:pict>
      </w:r>
      <w:r>
        <w:rPr>
          <w:rFonts w:ascii="Times New Roman" w:hAnsi="Times New Roman" w:cs="Times New Roman"/>
          <w:noProof/>
          <w:sz w:val="28"/>
          <w:szCs w:val="28"/>
        </w:rPr>
        <w:pict>
          <v:rect id="_x0000_s1342" style="position:absolute;margin-left:220.75pt;margin-top:139pt;width:1in;height:35.6pt;z-index:251700224">
            <v:textbox>
              <w:txbxContent>
                <w:p w:rsidR="00A4560D" w:rsidRPr="002A3F30" w:rsidRDefault="00A4560D" w:rsidP="00A4560D">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 xml:space="preserve">Құндылық бағдарлар </w:t>
                  </w:r>
                </w:p>
                <w:p w:rsidR="00A4560D" w:rsidRDefault="00A4560D"/>
              </w:txbxContent>
            </v:textbox>
          </v:rect>
        </w:pict>
      </w:r>
      <w:r>
        <w:rPr>
          <w:rFonts w:ascii="Times New Roman" w:hAnsi="Times New Roman" w:cs="Times New Roman"/>
          <w:noProof/>
          <w:sz w:val="28"/>
          <w:szCs w:val="28"/>
        </w:rPr>
        <w:pict>
          <v:rect id="_x0000_s1344" style="position:absolute;margin-left:138pt;margin-top:139pt;width:1in;height:35.6pt;z-index:251702272">
            <v:textbox>
              <w:txbxContent>
                <w:p w:rsidR="00A4560D" w:rsidRPr="002A3F30" w:rsidRDefault="00A4560D" w:rsidP="00A4560D">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 xml:space="preserve">Шығармашылық іс-әрекет </w:t>
                  </w:r>
                </w:p>
                <w:p w:rsidR="00A4560D" w:rsidRDefault="00A4560D"/>
              </w:txbxContent>
            </v:textbox>
          </v:rect>
        </w:pict>
      </w:r>
      <w:r>
        <w:rPr>
          <w:rFonts w:ascii="Times New Roman" w:hAnsi="Times New Roman" w:cs="Times New Roman"/>
          <w:noProof/>
          <w:sz w:val="28"/>
          <w:szCs w:val="28"/>
        </w:rPr>
        <w:pict>
          <v:rect id="_x0000_s1341" style="position:absolute;margin-left:50.05pt;margin-top:139pt;width:1in;height:35.6pt;z-index:251699200">
            <v:textbox>
              <w:txbxContent>
                <w:p w:rsidR="00A4560D" w:rsidRPr="002A3F30" w:rsidRDefault="00A4560D" w:rsidP="00A4560D">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Іс-әрекет тәсілдері</w:t>
                  </w:r>
                </w:p>
                <w:p w:rsidR="00A4560D" w:rsidRDefault="00A4560D"/>
              </w:txbxContent>
            </v:textbox>
          </v:rect>
        </w:pict>
      </w:r>
      <w:r>
        <w:rPr>
          <w:rFonts w:ascii="Times New Roman" w:hAnsi="Times New Roman" w:cs="Times New Roman"/>
          <w:noProof/>
          <w:sz w:val="28"/>
          <w:szCs w:val="28"/>
        </w:rPr>
        <w:pict>
          <v:rect id="_x0000_s1340" style="position:absolute;margin-left:-41.5pt;margin-top:139pt;width:1in;height:35.6pt;z-index:251698176">
            <v:textbox>
              <w:txbxContent>
                <w:p w:rsidR="00A4560D" w:rsidRPr="002A3F30" w:rsidRDefault="00A4560D" w:rsidP="00A4560D">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 xml:space="preserve">Білім, білік, дағды </w:t>
                  </w:r>
                </w:p>
                <w:p w:rsidR="00A4560D" w:rsidRDefault="00A4560D"/>
              </w:txbxContent>
            </v:textbox>
          </v:rect>
        </w:pict>
      </w:r>
      <w:r>
        <w:rPr>
          <w:rFonts w:ascii="Times New Roman" w:hAnsi="Times New Roman" w:cs="Times New Roman"/>
          <w:noProof/>
          <w:sz w:val="28"/>
          <w:szCs w:val="28"/>
        </w:rPr>
        <w:pict>
          <v:shape id="_x0000_s1369" type="#_x0000_t32" style="position:absolute;margin-left:317.15pt;margin-top:116.8pt;width:105.35pt;height:22.2pt;z-index:251718656" o:connectortype="straight">
            <v:stroke endarrow="block"/>
          </v:shape>
        </w:pict>
      </w:r>
      <w:r>
        <w:rPr>
          <w:rFonts w:ascii="Times New Roman" w:hAnsi="Times New Roman" w:cs="Times New Roman"/>
          <w:noProof/>
          <w:sz w:val="28"/>
          <w:szCs w:val="28"/>
        </w:rPr>
        <w:pict>
          <v:shape id="_x0000_s1368" type="#_x0000_t32" style="position:absolute;margin-left:317.15pt;margin-top:116.8pt;width:0;height:22.2pt;z-index:251717632" o:connectortype="straight">
            <v:stroke endarrow="block"/>
          </v:shape>
        </w:pict>
      </w:r>
      <w:r>
        <w:rPr>
          <w:rFonts w:ascii="Times New Roman" w:hAnsi="Times New Roman" w:cs="Times New Roman"/>
          <w:noProof/>
          <w:sz w:val="28"/>
          <w:szCs w:val="28"/>
        </w:rPr>
        <w:pict>
          <v:shape id="_x0000_s1367" type="#_x0000_t32" style="position:absolute;margin-left:249.15pt;margin-top:116.8pt;width:0;height:22.2pt;z-index:251716608" o:connectortype="straight">
            <v:stroke endarrow="block"/>
          </v:shape>
        </w:pict>
      </w:r>
      <w:r>
        <w:rPr>
          <w:rFonts w:ascii="Times New Roman" w:hAnsi="Times New Roman" w:cs="Times New Roman"/>
          <w:noProof/>
          <w:sz w:val="28"/>
          <w:szCs w:val="28"/>
        </w:rPr>
        <w:pict>
          <v:shape id="_x0000_s1366" type="#_x0000_t32" style="position:absolute;margin-left:171.85pt;margin-top:116.8pt;width:0;height:22.2pt;z-index:251715584" o:connectortype="straight">
            <v:stroke endarrow="block"/>
          </v:shape>
        </w:pict>
      </w:r>
      <w:r>
        <w:rPr>
          <w:rFonts w:ascii="Times New Roman" w:hAnsi="Times New Roman" w:cs="Times New Roman"/>
          <w:noProof/>
          <w:sz w:val="28"/>
          <w:szCs w:val="28"/>
        </w:rPr>
        <w:pict>
          <v:shape id="_x0000_s1365" type="#_x0000_t32" style="position:absolute;margin-left:71.4pt;margin-top:116.8pt;width:0;height:22.2pt;z-index:251714560" o:connectortype="straight">
            <v:stroke endarrow="block"/>
          </v:shape>
        </w:pict>
      </w:r>
      <w:r>
        <w:rPr>
          <w:rFonts w:ascii="Times New Roman" w:hAnsi="Times New Roman" w:cs="Times New Roman"/>
          <w:noProof/>
          <w:sz w:val="28"/>
          <w:szCs w:val="28"/>
        </w:rPr>
        <w:pict>
          <v:shape id="_x0000_s1364" type="#_x0000_t32" style="position:absolute;margin-left:-.6pt;margin-top:116.8pt;width:1in;height:22.2pt;flip:x;z-index:251713536" o:connectortype="straight">
            <v:stroke endarrow="block"/>
          </v:shape>
        </w:pict>
      </w:r>
      <w:r>
        <w:rPr>
          <w:rFonts w:ascii="Times New Roman" w:hAnsi="Times New Roman" w:cs="Times New Roman"/>
          <w:noProof/>
          <w:sz w:val="28"/>
          <w:szCs w:val="28"/>
        </w:rPr>
        <w:pict>
          <v:shape id="_x0000_s1360" type="#_x0000_t32" style="position:absolute;margin-left:193.15pt;margin-top:37.95pt;width:56pt;height:18.6pt;z-index:251712512" o:connectortype="straight">
            <v:stroke endarrow="block"/>
          </v:shape>
        </w:pict>
      </w:r>
      <w:r>
        <w:rPr>
          <w:rFonts w:ascii="Times New Roman" w:hAnsi="Times New Roman" w:cs="Times New Roman"/>
          <w:noProof/>
          <w:sz w:val="28"/>
          <w:szCs w:val="28"/>
        </w:rPr>
        <w:pict>
          <v:shape id="_x0000_s1359" type="#_x0000_t32" style="position:absolute;margin-left:145.15pt;margin-top:37.95pt;width:53.35pt;height:18.6pt;flip:x;z-index:251711488" o:connectortype="straight">
            <v:stroke endarrow="block"/>
          </v:shape>
        </w:pict>
      </w:r>
      <w:r>
        <w:rPr>
          <w:rFonts w:ascii="Times New Roman" w:hAnsi="Times New Roman" w:cs="Times New Roman"/>
          <w:noProof/>
          <w:sz w:val="28"/>
          <w:szCs w:val="28"/>
        </w:rPr>
        <w:pict>
          <v:shape id="_x0000_s1358" type="#_x0000_t32" style="position:absolute;margin-left:193.15pt;margin-top:37.95pt;width:175.15pt;height:18.6pt;z-index:251710464" o:connectortype="straight">
            <v:stroke endarrow="block"/>
          </v:shape>
        </w:pict>
      </w:r>
      <w:r>
        <w:rPr>
          <w:rFonts w:ascii="Times New Roman" w:hAnsi="Times New Roman" w:cs="Times New Roman"/>
          <w:noProof/>
          <w:sz w:val="28"/>
          <w:szCs w:val="28"/>
        </w:rPr>
        <w:pict>
          <v:shape id="_x0000_s1357" type="#_x0000_t32" style="position:absolute;margin-left:8.3pt;margin-top:37.95pt;width:184.85pt;height:18.6pt;flip:x;z-index:251709440" o:connectortype="straight">
            <v:stroke endarrow="block"/>
          </v:shape>
        </w:pict>
      </w:r>
      <w:r>
        <w:rPr>
          <w:rFonts w:ascii="Times New Roman" w:hAnsi="Times New Roman" w:cs="Times New Roman"/>
          <w:noProof/>
          <w:sz w:val="28"/>
          <w:szCs w:val="28"/>
        </w:rPr>
        <w:pict>
          <v:rect id="_x0000_s1339" style="position:absolute;margin-left:71.4pt;margin-top:89pt;width:245.75pt;height:27.8pt;z-index:251697152">
            <v:textbox style="mso-next-textbox:#_x0000_s1339">
              <w:txbxContent>
                <w:p w:rsidR="00EE764D" w:rsidRPr="002A3F30" w:rsidRDefault="00EE764D" w:rsidP="00EE764D">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Құзырлардың құраушылары</w:t>
                  </w:r>
                </w:p>
                <w:p w:rsidR="00EE764D" w:rsidRDefault="00EE764D"/>
              </w:txbxContent>
            </v:textbox>
          </v:rect>
        </w:pict>
      </w:r>
      <w:r>
        <w:rPr>
          <w:rFonts w:ascii="Times New Roman" w:hAnsi="Times New Roman" w:cs="Times New Roman"/>
          <w:noProof/>
          <w:sz w:val="28"/>
          <w:szCs w:val="28"/>
        </w:rPr>
        <w:pict>
          <v:rect id="_x0000_s1334" style="position:absolute;margin-left:60.2pt;margin-top:14.8pt;width:284.05pt;height:23.15pt;z-index:251692032">
            <v:textbox style="mso-next-textbox:#_x0000_s1334">
              <w:txbxContent>
                <w:p w:rsidR="00EC663F" w:rsidRPr="002A3F30" w:rsidRDefault="00EC663F" w:rsidP="00FF3325">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Қоғамдық-гуманитарлық</w:t>
                  </w:r>
                  <w:r w:rsidRPr="002A3F30">
                    <w:rPr>
                      <w:rFonts w:ascii="Times New Roman" w:hAnsi="Times New Roman" w:cs="Times New Roman"/>
                      <w:sz w:val="28"/>
                      <w:szCs w:val="28"/>
                      <w:lang w:val="kk-KZ"/>
                    </w:rPr>
                    <w:t xml:space="preserve"> </w:t>
                  </w:r>
                  <w:r w:rsidRPr="002A3F30">
                    <w:rPr>
                      <w:rFonts w:ascii="Times New Roman" w:hAnsi="Times New Roman" w:cs="Times New Roman"/>
                      <w:sz w:val="16"/>
                      <w:szCs w:val="16"/>
                      <w:lang w:val="kk-KZ"/>
                    </w:rPr>
                    <w:t>білімді игеру деңгейлері</w:t>
                  </w:r>
                </w:p>
                <w:p w:rsidR="00EC663F" w:rsidRDefault="00EC663F"/>
              </w:txbxContent>
            </v:textbox>
          </v:rect>
        </w:pict>
      </w:r>
      <w:r>
        <w:rPr>
          <w:rFonts w:ascii="Times New Roman" w:hAnsi="Times New Roman" w:cs="Times New Roman"/>
          <w:noProof/>
          <w:sz w:val="28"/>
          <w:szCs w:val="28"/>
        </w:rPr>
        <w:pict>
          <v:rect id="_x0000_s1338" style="position:absolute;margin-left:344.25pt;margin-top:56.55pt;width:1in;height:23.55pt;z-index:251696128">
            <v:textbox style="mso-next-textbox:#_x0000_s1338">
              <w:txbxContent>
                <w:p w:rsidR="00EC663F" w:rsidRPr="001920C2" w:rsidRDefault="00EC663F" w:rsidP="00FF3325">
                  <w:pPr>
                    <w:jc w:val="center"/>
                    <w:rPr>
                      <w:sz w:val="16"/>
                      <w:szCs w:val="16"/>
                      <w:lang w:val="kk-KZ"/>
                    </w:rPr>
                  </w:pPr>
                  <w:r w:rsidRPr="001920C2">
                    <w:rPr>
                      <w:sz w:val="16"/>
                      <w:szCs w:val="16"/>
                      <w:lang w:val="kk-KZ"/>
                    </w:rPr>
                    <w:t>Білік</w:t>
                  </w:r>
                </w:p>
              </w:txbxContent>
            </v:textbox>
          </v:rect>
        </w:pict>
      </w:r>
      <w:r>
        <w:rPr>
          <w:rFonts w:ascii="Times New Roman" w:hAnsi="Times New Roman" w:cs="Times New Roman"/>
          <w:noProof/>
          <w:sz w:val="28"/>
          <w:szCs w:val="28"/>
        </w:rPr>
        <w:pict>
          <v:rect id="_x0000_s1335" style="position:absolute;margin-left:-21.95pt;margin-top:56.55pt;width:1in;height:22.7pt;z-index:251693056">
            <v:textbox style="mso-next-textbox:#_x0000_s1335">
              <w:txbxContent>
                <w:p w:rsidR="00EC663F" w:rsidRPr="001920C2" w:rsidRDefault="00EC663F" w:rsidP="00FF3325">
                  <w:pPr>
                    <w:jc w:val="center"/>
                    <w:rPr>
                      <w:sz w:val="16"/>
                      <w:szCs w:val="16"/>
                      <w:lang w:val="kk-KZ"/>
                    </w:rPr>
                  </w:pPr>
                  <w:r w:rsidRPr="001920C2">
                    <w:rPr>
                      <w:sz w:val="16"/>
                      <w:szCs w:val="16"/>
                      <w:lang w:val="kk-KZ"/>
                    </w:rPr>
                    <w:t>Білу</w:t>
                  </w:r>
                </w:p>
              </w:txbxContent>
            </v:textbox>
          </v:rect>
        </w:pict>
      </w:r>
      <w:r>
        <w:rPr>
          <w:rFonts w:ascii="Times New Roman" w:hAnsi="Times New Roman" w:cs="Times New Roman"/>
          <w:noProof/>
          <w:sz w:val="28"/>
          <w:szCs w:val="28"/>
        </w:rPr>
        <w:pict>
          <v:rect id="_x0000_s1336" style="position:absolute;margin-left:99.85pt;margin-top:56.55pt;width:1in;height:22.7pt;z-index:251694080">
            <v:textbox style="mso-next-textbox:#_x0000_s1336">
              <w:txbxContent>
                <w:p w:rsidR="00EC663F" w:rsidRPr="001920C2" w:rsidRDefault="00EC663F" w:rsidP="00FF3325">
                  <w:pPr>
                    <w:jc w:val="center"/>
                    <w:rPr>
                      <w:rFonts w:ascii="Arial" w:hAnsi="Arial" w:cs="Arial"/>
                      <w:sz w:val="16"/>
                      <w:szCs w:val="16"/>
                      <w:lang w:val="kk-KZ"/>
                    </w:rPr>
                  </w:pPr>
                  <w:r w:rsidRPr="001920C2">
                    <w:rPr>
                      <w:sz w:val="16"/>
                      <w:szCs w:val="16"/>
                      <w:lang w:val="kk-KZ"/>
                    </w:rPr>
                    <w:t>Т</w:t>
                  </w:r>
                  <w:r w:rsidRPr="001920C2">
                    <w:rPr>
                      <w:rFonts w:ascii="Arial" w:hAnsi="Arial" w:cs="Arial"/>
                      <w:sz w:val="16"/>
                      <w:szCs w:val="16"/>
                      <w:lang w:val="kk-KZ"/>
                    </w:rPr>
                    <w:t>үсіну</w:t>
                  </w:r>
                </w:p>
              </w:txbxContent>
            </v:textbox>
          </v:rect>
        </w:pict>
      </w:r>
      <w:r>
        <w:rPr>
          <w:rFonts w:ascii="Times New Roman" w:hAnsi="Times New Roman" w:cs="Times New Roman"/>
          <w:noProof/>
          <w:sz w:val="28"/>
          <w:szCs w:val="28"/>
        </w:rPr>
        <w:pict>
          <v:rect id="_x0000_s1337" style="position:absolute;margin-left:220.75pt;margin-top:56.55pt;width:1in;height:22.7pt;z-index:251695104">
            <v:textbox style="mso-next-textbox:#_x0000_s1337">
              <w:txbxContent>
                <w:p w:rsidR="00EC663F" w:rsidRPr="001920C2" w:rsidRDefault="00EC663F" w:rsidP="00FF3325">
                  <w:pPr>
                    <w:jc w:val="center"/>
                    <w:rPr>
                      <w:rFonts w:ascii="Arial" w:hAnsi="Arial" w:cs="Arial"/>
                      <w:sz w:val="16"/>
                      <w:szCs w:val="16"/>
                      <w:lang w:val="kk-KZ"/>
                    </w:rPr>
                  </w:pPr>
                  <w:r w:rsidRPr="001920C2">
                    <w:rPr>
                      <w:rFonts w:ascii="Arial" w:hAnsi="Arial" w:cs="Arial"/>
                      <w:sz w:val="16"/>
                      <w:szCs w:val="16"/>
                      <w:lang w:val="kk-KZ"/>
                    </w:rPr>
                    <w:t>Қолдану</w:t>
                  </w:r>
                </w:p>
              </w:txbxContent>
            </v:textbox>
          </v:rect>
        </w:pict>
      </w:r>
      <w:r w:rsidR="00F81BD9">
        <w:rPr>
          <w:rFonts w:ascii="Times New Roman" w:hAnsi="Times New Roman" w:cs="Times New Roman"/>
          <w:sz w:val="28"/>
          <w:szCs w:val="28"/>
          <w:lang w:val="kk-KZ"/>
        </w:rPr>
        <w:tab/>
      </w:r>
      <w:r w:rsidR="00F81BD9">
        <w:rPr>
          <w:rFonts w:ascii="Times New Roman" w:hAnsi="Times New Roman" w:cs="Times New Roman"/>
          <w:sz w:val="28"/>
          <w:szCs w:val="28"/>
          <w:lang w:val="kk-KZ"/>
        </w:rPr>
        <w:tab/>
      </w:r>
    </w:p>
    <w:p w:rsidR="00A4560D" w:rsidRPr="00A4560D" w:rsidRDefault="00A4560D" w:rsidP="00A4560D">
      <w:pPr>
        <w:rPr>
          <w:rFonts w:ascii="Times New Roman" w:hAnsi="Times New Roman" w:cs="Times New Roman"/>
          <w:sz w:val="28"/>
          <w:szCs w:val="28"/>
          <w:lang w:val="kk-KZ"/>
        </w:rPr>
      </w:pPr>
    </w:p>
    <w:p w:rsidR="00A4560D" w:rsidRPr="00A4560D" w:rsidRDefault="00A4560D" w:rsidP="00A4560D">
      <w:pPr>
        <w:rPr>
          <w:rFonts w:ascii="Times New Roman" w:hAnsi="Times New Roman" w:cs="Times New Roman"/>
          <w:sz w:val="28"/>
          <w:szCs w:val="28"/>
          <w:lang w:val="kk-KZ"/>
        </w:rPr>
      </w:pPr>
    </w:p>
    <w:p w:rsidR="00A4560D" w:rsidRPr="00A4560D" w:rsidRDefault="00A4560D" w:rsidP="00A4560D">
      <w:pPr>
        <w:rPr>
          <w:rFonts w:ascii="Times New Roman" w:hAnsi="Times New Roman" w:cs="Times New Roman"/>
          <w:sz w:val="28"/>
          <w:szCs w:val="28"/>
          <w:lang w:val="kk-KZ"/>
        </w:rPr>
      </w:pPr>
    </w:p>
    <w:p w:rsidR="00A4560D" w:rsidRPr="00A4560D" w:rsidRDefault="00A4560D" w:rsidP="00A4560D">
      <w:pPr>
        <w:rPr>
          <w:rFonts w:ascii="Times New Roman" w:hAnsi="Times New Roman" w:cs="Times New Roman"/>
          <w:sz w:val="28"/>
          <w:szCs w:val="28"/>
          <w:lang w:val="kk-KZ"/>
        </w:rPr>
      </w:pPr>
    </w:p>
    <w:p w:rsidR="00A4560D" w:rsidRDefault="00A4560D" w:rsidP="00A4560D">
      <w:pPr>
        <w:rPr>
          <w:rFonts w:ascii="Times New Roman" w:hAnsi="Times New Roman" w:cs="Times New Roman"/>
          <w:sz w:val="28"/>
          <w:szCs w:val="28"/>
          <w:lang w:val="kk-KZ"/>
        </w:rPr>
      </w:pPr>
    </w:p>
    <w:p w:rsidR="00400710" w:rsidRDefault="000D4A65" w:rsidP="00400710">
      <w:pPr>
        <w:tabs>
          <w:tab w:val="left" w:pos="1134"/>
        </w:tabs>
        <w:rPr>
          <w:rFonts w:ascii="Times New Roman" w:hAnsi="Times New Roman" w:cs="Times New Roman"/>
          <w:sz w:val="16"/>
          <w:szCs w:val="16"/>
          <w:lang w:val="kk-KZ"/>
        </w:rPr>
      </w:pPr>
      <w:r w:rsidRPr="000D4A65">
        <w:rPr>
          <w:rFonts w:ascii="Times New Roman" w:hAnsi="Times New Roman" w:cs="Times New Roman"/>
          <w:noProof/>
          <w:sz w:val="28"/>
          <w:szCs w:val="28"/>
        </w:rPr>
        <w:pict>
          <v:rect id="_x0000_s1348" style="position:absolute;margin-left:-41.5pt;margin-top:17.9pt;width:501.85pt;height:30.2pt;z-index:251704320">
            <v:textbox style="mso-next-textbox:#_x0000_s1348">
              <w:txbxContent>
                <w:p w:rsidR="001920C2" w:rsidRPr="002A3F30" w:rsidRDefault="001920C2" w:rsidP="001920C2">
                  <w:pPr>
                    <w:jc w:val="center"/>
                    <w:rPr>
                      <w:rFonts w:ascii="Times New Roman" w:hAnsi="Times New Roman" w:cs="Times New Roman"/>
                      <w:sz w:val="16"/>
                      <w:szCs w:val="16"/>
                      <w:lang w:val="kk-KZ"/>
                    </w:rPr>
                  </w:pPr>
                  <w:r w:rsidRPr="002A3F30">
                    <w:rPr>
                      <w:rFonts w:ascii="Times New Roman" w:hAnsi="Times New Roman" w:cs="Times New Roman"/>
                      <w:sz w:val="16"/>
                      <w:szCs w:val="16"/>
                      <w:lang w:val="kk-KZ"/>
                    </w:rPr>
                    <w:t xml:space="preserve">НӘТИЖЕСІ: алған білімінің, кәсіби дағдыларының негізінде өмірдің өзгермелі жағдайларында еркін бағдарлай алатын, </w:t>
                  </w:r>
                  <w:r w:rsidRPr="002A3F30">
                    <w:rPr>
                      <w:rFonts w:ascii="Times New Roman" w:hAnsi="Times New Roman" w:cs="Times New Roman"/>
                      <w:b/>
                      <w:sz w:val="16"/>
                      <w:szCs w:val="16"/>
                      <w:lang w:val="kk-KZ"/>
                    </w:rPr>
                    <w:t>өзінің алған білімін іске асыруға, өзін-өзі дамытуға және адамгершілік тұрғыда өз бетінше дұрыс, жауапты шешім</w:t>
                  </w:r>
                  <w:r w:rsidRPr="002A3F30">
                    <w:rPr>
                      <w:rFonts w:ascii="Times New Roman" w:hAnsi="Times New Roman" w:cs="Times New Roman"/>
                      <w:sz w:val="16"/>
                      <w:szCs w:val="16"/>
                      <w:lang w:val="kk-KZ"/>
                    </w:rPr>
                    <w:t xml:space="preserve"> қабылдауға қабілетті тұлға</w:t>
                  </w:r>
                </w:p>
                <w:p w:rsidR="001920C2" w:rsidRDefault="001920C2"/>
              </w:txbxContent>
            </v:textbox>
          </v:rect>
        </w:pict>
      </w:r>
      <w:r w:rsidR="00A4560D">
        <w:rPr>
          <w:rFonts w:ascii="Times New Roman" w:hAnsi="Times New Roman" w:cs="Times New Roman"/>
          <w:sz w:val="28"/>
          <w:szCs w:val="28"/>
          <w:lang w:val="kk-KZ"/>
        </w:rPr>
        <w:tab/>
      </w:r>
      <w:r w:rsidR="00A4560D">
        <w:rPr>
          <w:rFonts w:ascii="Times New Roman" w:hAnsi="Times New Roman" w:cs="Times New Roman"/>
          <w:sz w:val="28"/>
          <w:szCs w:val="28"/>
          <w:lang w:val="kk-KZ"/>
        </w:rPr>
        <w:br/>
      </w:r>
    </w:p>
    <w:p w:rsidR="00400710" w:rsidRDefault="00400710" w:rsidP="00400710">
      <w:pPr>
        <w:rPr>
          <w:rFonts w:ascii="Times New Roman" w:hAnsi="Times New Roman" w:cs="Times New Roman"/>
          <w:sz w:val="16"/>
          <w:szCs w:val="16"/>
          <w:lang w:val="kk-KZ"/>
        </w:rPr>
      </w:pPr>
    </w:p>
    <w:p w:rsidR="00400710" w:rsidRPr="00400710" w:rsidRDefault="00400710" w:rsidP="00400710">
      <w:pPr>
        <w:rPr>
          <w:rFonts w:ascii="Times New Roman" w:hAnsi="Times New Roman" w:cs="Times New Roman"/>
          <w:sz w:val="20"/>
          <w:szCs w:val="20"/>
          <w:lang w:val="kk-KZ"/>
        </w:rPr>
      </w:pPr>
      <w:r>
        <w:rPr>
          <w:rFonts w:ascii="Times New Roman" w:hAnsi="Times New Roman" w:cs="Times New Roman"/>
          <w:sz w:val="20"/>
          <w:szCs w:val="20"/>
          <w:lang w:val="kk-KZ"/>
        </w:rPr>
        <w:t xml:space="preserve">Суретте: </w:t>
      </w:r>
      <w:r w:rsidRPr="00400710">
        <w:rPr>
          <w:rFonts w:ascii="Times New Roman" w:hAnsi="Times New Roman" w:cs="Times New Roman"/>
          <w:sz w:val="20"/>
          <w:szCs w:val="20"/>
          <w:lang w:val="kk-KZ"/>
        </w:rPr>
        <w:t>Қоғамдық-гуманитарлық білім беруді құзыреттілік тәсіл негізінде дамытудың теориялық моделі</w:t>
      </w:r>
      <w:r>
        <w:rPr>
          <w:rFonts w:ascii="Times New Roman" w:hAnsi="Times New Roman" w:cs="Times New Roman"/>
          <w:sz w:val="20"/>
          <w:szCs w:val="20"/>
          <w:lang w:val="kk-KZ"/>
        </w:rPr>
        <w:t>.</w:t>
      </w:r>
    </w:p>
    <w:p w:rsidR="00476984" w:rsidRDefault="0063532D" w:rsidP="0063532D">
      <w:pPr>
        <w:keepNext/>
        <w:widowControl w:val="0"/>
        <w:tabs>
          <w:tab w:val="left" w:pos="900"/>
          <w:tab w:val="left" w:pos="1080"/>
          <w:tab w:val="left" w:pos="1134"/>
        </w:tabs>
        <w:autoSpaceDE w:val="0"/>
        <w:autoSpaceDN w:val="0"/>
        <w:adjustRightInd w:val="0"/>
        <w:spacing w:line="242" w:lineRule="auto"/>
        <w:jc w:val="both"/>
        <w:rPr>
          <w:rFonts w:ascii="Times New Roman" w:hAnsi="Times New Roman" w:cs="Times New Roman"/>
          <w:lang w:val="kk-KZ"/>
        </w:rPr>
      </w:pPr>
      <w:r>
        <w:rPr>
          <w:rFonts w:ascii="Times New Roman" w:hAnsi="Times New Roman" w:cs="Times New Roman"/>
          <w:lang w:val="kk-KZ"/>
        </w:rPr>
        <w:lastRenderedPageBreak/>
        <w:t xml:space="preserve">           </w:t>
      </w:r>
    </w:p>
    <w:p w:rsidR="00150DDC" w:rsidRPr="00A47659" w:rsidRDefault="0063532D" w:rsidP="0063532D">
      <w:pPr>
        <w:keepNext/>
        <w:widowControl w:val="0"/>
        <w:tabs>
          <w:tab w:val="left" w:pos="900"/>
          <w:tab w:val="left" w:pos="1080"/>
          <w:tab w:val="left" w:pos="1134"/>
        </w:tabs>
        <w:autoSpaceDE w:val="0"/>
        <w:autoSpaceDN w:val="0"/>
        <w:adjustRightInd w:val="0"/>
        <w:spacing w:line="242" w:lineRule="auto"/>
        <w:jc w:val="both"/>
        <w:rPr>
          <w:rFonts w:ascii="Times New Roman" w:hAnsi="Times New Roman" w:cs="Times New Roman"/>
          <w:sz w:val="28"/>
          <w:szCs w:val="28"/>
          <w:lang w:val="kk-KZ"/>
        </w:rPr>
      </w:pPr>
      <w:r>
        <w:rPr>
          <w:rFonts w:ascii="Times New Roman" w:hAnsi="Times New Roman" w:cs="Times New Roman"/>
          <w:lang w:val="kk-KZ"/>
        </w:rPr>
        <w:t xml:space="preserve">      </w:t>
      </w:r>
      <w:r w:rsidR="00150DDC" w:rsidRPr="00A47659">
        <w:rPr>
          <w:rFonts w:ascii="Times New Roman" w:hAnsi="Times New Roman" w:cs="Times New Roman"/>
          <w:sz w:val="28"/>
          <w:szCs w:val="28"/>
          <w:lang w:val="kk-KZ"/>
        </w:rPr>
        <w:t>Дара тұлғаға бағытталған oқыту технологиясы бойынша қазақ тілін</w:t>
      </w:r>
    </w:p>
    <w:p w:rsidR="00150DDC" w:rsidRPr="00A47659" w:rsidRDefault="00150DDC" w:rsidP="00150DDC">
      <w:pPr>
        <w:keepNext/>
        <w:widowControl w:val="0"/>
        <w:tabs>
          <w:tab w:val="left" w:pos="900"/>
          <w:tab w:val="left" w:pos="1080"/>
          <w:tab w:val="left" w:pos="1134"/>
        </w:tabs>
        <w:autoSpaceDE w:val="0"/>
        <w:autoSpaceDN w:val="0"/>
        <w:adjustRightInd w:val="0"/>
        <w:spacing w:line="242" w:lineRule="auto"/>
        <w:jc w:val="both"/>
        <w:rPr>
          <w:rFonts w:ascii="Times New Roman" w:hAnsi="Times New Roman" w:cs="Times New Roman"/>
          <w:sz w:val="28"/>
          <w:szCs w:val="28"/>
          <w:lang w:val="kk-KZ"/>
        </w:rPr>
      </w:pPr>
      <w:r w:rsidRPr="00A47659">
        <w:rPr>
          <w:rFonts w:ascii="Times New Roman" w:hAnsi="Times New Roman" w:cs="Times New Roman"/>
          <w:sz w:val="28"/>
          <w:szCs w:val="28"/>
          <w:lang w:val="kk-KZ"/>
        </w:rPr>
        <w:t>oқытудың әдістері мен тәсілдерін таңдауда төмендегідей талаптар қойылады:</w:t>
      </w:r>
    </w:p>
    <w:p w:rsidR="00150DDC" w:rsidRPr="00A47659" w:rsidRDefault="00150DDC" w:rsidP="00150DDC">
      <w:pPr>
        <w:pStyle w:val="a3"/>
        <w:keepNext/>
        <w:widowControl w:val="0"/>
        <w:numPr>
          <w:ilvl w:val="0"/>
          <w:numId w:val="1"/>
        </w:numPr>
        <w:tabs>
          <w:tab w:val="left" w:pos="900"/>
          <w:tab w:val="left" w:pos="1080"/>
          <w:tab w:val="left" w:pos="1134"/>
        </w:tabs>
        <w:autoSpaceDE w:val="0"/>
        <w:autoSpaceDN w:val="0"/>
        <w:adjustRightInd w:val="0"/>
        <w:spacing w:line="242" w:lineRule="auto"/>
        <w:jc w:val="both"/>
        <w:rPr>
          <w:sz w:val="28"/>
          <w:szCs w:val="28"/>
          <w:lang w:val="kk-KZ"/>
        </w:rPr>
      </w:pPr>
      <w:r w:rsidRPr="00A47659">
        <w:rPr>
          <w:sz w:val="28"/>
          <w:szCs w:val="28"/>
          <w:lang w:val="kk-KZ"/>
        </w:rPr>
        <w:t>диалогтік, полилогтік, әрекеттік-шығармашылық сипатының болуы;</w:t>
      </w:r>
    </w:p>
    <w:p w:rsidR="00150DDC" w:rsidRPr="00A47659" w:rsidRDefault="00150DDC" w:rsidP="00150DDC">
      <w:pPr>
        <w:pStyle w:val="a3"/>
        <w:keepNext/>
        <w:widowControl w:val="0"/>
        <w:numPr>
          <w:ilvl w:val="0"/>
          <w:numId w:val="1"/>
        </w:numPr>
        <w:tabs>
          <w:tab w:val="left" w:pos="900"/>
          <w:tab w:val="left" w:pos="1080"/>
          <w:tab w:val="left" w:pos="1134"/>
        </w:tabs>
        <w:autoSpaceDE w:val="0"/>
        <w:autoSpaceDN w:val="0"/>
        <w:adjustRightInd w:val="0"/>
        <w:spacing w:line="242" w:lineRule="auto"/>
        <w:jc w:val="both"/>
        <w:rPr>
          <w:sz w:val="28"/>
          <w:szCs w:val="28"/>
          <w:lang w:val="kk-KZ"/>
        </w:rPr>
      </w:pPr>
      <w:r w:rsidRPr="00A47659">
        <w:rPr>
          <w:sz w:val="28"/>
          <w:szCs w:val="28"/>
          <w:lang w:val="kk-KZ"/>
        </w:rPr>
        <w:t>білім алушының жеке басы дамуына сәйкестігі;</w:t>
      </w:r>
    </w:p>
    <w:p w:rsidR="00150DDC" w:rsidRPr="00A47659" w:rsidRDefault="00150DDC" w:rsidP="00150DDC">
      <w:pPr>
        <w:pStyle w:val="a3"/>
        <w:keepNext/>
        <w:widowControl w:val="0"/>
        <w:numPr>
          <w:ilvl w:val="0"/>
          <w:numId w:val="1"/>
        </w:numPr>
        <w:tabs>
          <w:tab w:val="left" w:pos="900"/>
          <w:tab w:val="left" w:pos="1080"/>
          <w:tab w:val="left" w:pos="1134"/>
        </w:tabs>
        <w:autoSpaceDE w:val="0"/>
        <w:autoSpaceDN w:val="0"/>
        <w:adjustRightInd w:val="0"/>
        <w:spacing w:line="242" w:lineRule="auto"/>
        <w:jc w:val="both"/>
        <w:rPr>
          <w:sz w:val="28"/>
          <w:szCs w:val="28"/>
          <w:lang w:val="kk-KZ"/>
        </w:rPr>
      </w:pPr>
      <w:r w:rsidRPr="00A47659">
        <w:rPr>
          <w:sz w:val="28"/>
          <w:szCs w:val="28"/>
          <w:lang w:val="kk-KZ"/>
        </w:rPr>
        <w:t>білім алушының өздік және шығармашылық әрекетінің дамытылуы.</w:t>
      </w:r>
    </w:p>
    <w:p w:rsidR="00150DDC" w:rsidRPr="00A47659" w:rsidRDefault="00150DDC" w:rsidP="00150DDC">
      <w:pPr>
        <w:keepNext/>
        <w:tabs>
          <w:tab w:val="left" w:pos="900"/>
          <w:tab w:val="left" w:pos="1080"/>
          <w:tab w:val="left" w:pos="1134"/>
        </w:tabs>
        <w:spacing w:line="242" w:lineRule="auto"/>
        <w:ind w:firstLine="709"/>
        <w:jc w:val="both"/>
        <w:rPr>
          <w:rFonts w:ascii="Times New Roman" w:hAnsi="Times New Roman" w:cs="Times New Roman"/>
          <w:sz w:val="28"/>
          <w:szCs w:val="28"/>
          <w:lang w:val="kk-KZ"/>
        </w:rPr>
      </w:pPr>
      <w:r w:rsidRPr="00A47659">
        <w:rPr>
          <w:rFonts w:ascii="Times New Roman" w:hAnsi="Times New Roman" w:cs="Times New Roman"/>
          <w:sz w:val="28"/>
          <w:szCs w:val="28"/>
          <w:lang w:val="kk-KZ"/>
        </w:rPr>
        <w:t xml:space="preserve">Аталған технологиялар екі жoлмен жүзеге асырылады: 1) сыныпты «мықты – орташа - әлсіз» тoптарға бөлу және oқу материалдарын күрделілігіне қарай саралау; 2) білім алушылардың жеке бас қабілеттеріне сәйкес өзіндік траекторияларын құру. Бұл технологияны жүзеге асырудың екінші жолы oқытуды ұйымдастырудың айрықша жағдайларын құруды талап етеді: әр білім алушының жеке білім траекторияларын таңдау мүмкіндігі мазмұны мен көлемі әр түрлі оқу материалдарын іріктеуді қажет етеді </w:t>
      </w:r>
      <w:r w:rsidRPr="00A47659">
        <w:rPr>
          <w:rFonts w:ascii="Times New Roman" w:hAnsi="Times New Roman" w:cs="Times New Roman"/>
          <w:bCs/>
          <w:sz w:val="28"/>
          <w:szCs w:val="28"/>
          <w:lang w:val="kk-KZ"/>
        </w:rPr>
        <w:t>[34].</w:t>
      </w:r>
      <w:r w:rsidRPr="00A47659">
        <w:rPr>
          <w:rFonts w:ascii="Times New Roman" w:hAnsi="Times New Roman" w:cs="Times New Roman"/>
          <w:sz w:val="28"/>
          <w:szCs w:val="28"/>
          <w:lang w:val="kk-KZ"/>
        </w:rPr>
        <w:t xml:space="preserve"> </w:t>
      </w:r>
    </w:p>
    <w:p w:rsidR="00150DDC" w:rsidRPr="00A47659" w:rsidRDefault="00150DDC" w:rsidP="00150DDC">
      <w:pPr>
        <w:keepNext/>
        <w:widowControl w:val="0"/>
        <w:tabs>
          <w:tab w:val="left" w:pos="900"/>
          <w:tab w:val="left" w:pos="1080"/>
          <w:tab w:val="left" w:pos="1134"/>
        </w:tabs>
        <w:autoSpaceDE w:val="0"/>
        <w:autoSpaceDN w:val="0"/>
        <w:adjustRightInd w:val="0"/>
        <w:spacing w:line="242" w:lineRule="auto"/>
        <w:ind w:firstLine="709"/>
        <w:jc w:val="both"/>
        <w:rPr>
          <w:rFonts w:ascii="Times New Roman" w:hAnsi="Times New Roman" w:cs="Times New Roman"/>
          <w:sz w:val="28"/>
          <w:szCs w:val="28"/>
          <w:lang w:val="kk-KZ"/>
        </w:rPr>
      </w:pPr>
      <w:r w:rsidRPr="00A47659">
        <w:rPr>
          <w:rFonts w:ascii="Times New Roman" w:hAnsi="Times New Roman" w:cs="Times New Roman"/>
          <w:sz w:val="28"/>
          <w:szCs w:val="28"/>
          <w:lang w:val="kk-KZ"/>
        </w:rPr>
        <w:t>Деңгейлеп oқыту технологиясы</w:t>
      </w:r>
      <w:r w:rsidRPr="00A47659">
        <w:rPr>
          <w:rFonts w:ascii="Times New Roman" w:hAnsi="Times New Roman" w:cs="Times New Roman"/>
          <w:i/>
          <w:sz w:val="28"/>
          <w:szCs w:val="28"/>
          <w:lang w:val="kk-KZ"/>
        </w:rPr>
        <w:t>.</w:t>
      </w:r>
      <w:r w:rsidRPr="00A47659">
        <w:rPr>
          <w:rFonts w:ascii="Times New Roman" w:hAnsi="Times New Roman" w:cs="Times New Roman"/>
          <w:sz w:val="28"/>
          <w:szCs w:val="28"/>
          <w:lang w:val="kk-KZ"/>
        </w:rPr>
        <w:t xml:space="preserve"> Бұл технология білім алушылардың қабілет деңгейлеріне қарай тапсырмаларды саралауы қажет. Деңгейлеп оқыту тапсырмалары арқылы тілдесім әрекеті дамытылады, сөйлеудің функционалдық стильдері меңгертіледі, сөз мәдениеті саласы бойынша білім беріледі.</w:t>
      </w:r>
    </w:p>
    <w:p w:rsidR="00150DDC" w:rsidRPr="00A47659" w:rsidRDefault="00150DDC" w:rsidP="00150DDC">
      <w:pPr>
        <w:keepNext/>
        <w:tabs>
          <w:tab w:val="left" w:pos="900"/>
          <w:tab w:val="left" w:pos="1080"/>
          <w:tab w:val="left" w:pos="1134"/>
        </w:tabs>
        <w:spacing w:line="242" w:lineRule="auto"/>
        <w:ind w:firstLine="709"/>
        <w:jc w:val="both"/>
        <w:rPr>
          <w:rFonts w:ascii="Times New Roman" w:hAnsi="Times New Roman" w:cs="Times New Roman"/>
          <w:sz w:val="28"/>
          <w:szCs w:val="28"/>
          <w:lang w:val="kk-KZ"/>
        </w:rPr>
      </w:pPr>
      <w:r w:rsidRPr="00A47659">
        <w:rPr>
          <w:rFonts w:ascii="Times New Roman" w:hAnsi="Times New Roman" w:cs="Times New Roman"/>
          <w:sz w:val="28"/>
          <w:szCs w:val="28"/>
          <w:lang w:val="kk-KZ"/>
        </w:rPr>
        <w:t>Oқытуды ізгілендіру технологиясы</w:t>
      </w:r>
      <w:r w:rsidRPr="00A47659">
        <w:rPr>
          <w:rFonts w:ascii="Times New Roman" w:hAnsi="Times New Roman" w:cs="Times New Roman"/>
          <w:i/>
          <w:sz w:val="28"/>
          <w:szCs w:val="28"/>
          <w:lang w:val="kk-KZ"/>
        </w:rPr>
        <w:t>.</w:t>
      </w:r>
      <w:r w:rsidRPr="00A47659">
        <w:rPr>
          <w:rFonts w:ascii="Times New Roman" w:hAnsi="Times New Roman" w:cs="Times New Roman"/>
          <w:sz w:val="28"/>
          <w:szCs w:val="28"/>
          <w:lang w:val="kk-KZ"/>
        </w:rPr>
        <w:t xml:space="preserve"> Аталған технология білім алушының  бүгінгі қoғамға лайық жеке тұлғалық қасиеттерін, oның рухани жан дүниесін байытатын қазақ тілінің этно-мәдени лексикасын, даналық сөздерін меңгеру, ана тіліндегі қатысымдық сөз әдебіне баулу, жағдаяттық қарым-қатынас мәдениетін үйретуге жол ашады </w:t>
      </w:r>
      <w:r w:rsidRPr="00A47659">
        <w:rPr>
          <w:rFonts w:ascii="Times New Roman" w:hAnsi="Times New Roman" w:cs="Times New Roman"/>
          <w:bCs/>
          <w:sz w:val="28"/>
          <w:szCs w:val="28"/>
          <w:lang w:val="kk-KZ"/>
        </w:rPr>
        <w:t>[30].</w:t>
      </w:r>
      <w:r w:rsidRPr="00A47659">
        <w:rPr>
          <w:rFonts w:ascii="Times New Roman" w:hAnsi="Times New Roman" w:cs="Times New Roman"/>
          <w:sz w:val="28"/>
          <w:szCs w:val="28"/>
          <w:lang w:val="kk-KZ"/>
        </w:rPr>
        <w:t xml:space="preserve"> </w:t>
      </w:r>
    </w:p>
    <w:p w:rsidR="00150DDC" w:rsidRPr="00A47659" w:rsidRDefault="00150DDC" w:rsidP="00150DDC">
      <w:pPr>
        <w:keepNext/>
        <w:tabs>
          <w:tab w:val="left" w:pos="900"/>
          <w:tab w:val="left" w:pos="1080"/>
          <w:tab w:val="left" w:pos="1134"/>
        </w:tabs>
        <w:spacing w:line="242" w:lineRule="auto"/>
        <w:ind w:firstLine="709"/>
        <w:jc w:val="both"/>
        <w:rPr>
          <w:rFonts w:ascii="Times New Roman" w:hAnsi="Times New Roman" w:cs="Times New Roman"/>
          <w:sz w:val="28"/>
          <w:szCs w:val="28"/>
          <w:lang w:val="kk-KZ"/>
        </w:rPr>
      </w:pPr>
      <w:r w:rsidRPr="00A47659">
        <w:rPr>
          <w:rFonts w:ascii="Times New Roman" w:hAnsi="Times New Roman" w:cs="Times New Roman"/>
          <w:sz w:val="28"/>
          <w:szCs w:val="28"/>
          <w:lang w:val="kk-KZ"/>
        </w:rPr>
        <w:t>Мoдульдік оқыту технологиясының негізгі ерекшелігі oқыту мазмұны аяқталған жеке кешендік-модульдер түрінде беріледі. Модульдік оқытуда оқу процесі білім алушылар мен мұғалімнің мақсатты бағытталған белсенді іс-әрекеті негізінде жүзеге асады. Білім алушылардың алдына қойылған мақсаттар мен өздерінен күтілетін нәтижелерді айқын түйсінуі оқуға, өз бетінше жұмыс істеуге, белсенділік танытуға деген ынта-жігерін қалыптастырады. Мoдульдік oқыту технологиясында білім алушының өз бетімен жұмысына көп көңіл бөлінеді, білім алушы мақсат қоюға, жоспарлауға, іс-әрекетін ұйымдастыруға, өзін-өзі тексеруге, өзін-өзі бағалауға үйренеді.</w:t>
      </w:r>
    </w:p>
    <w:p w:rsidR="000D4A65" w:rsidRPr="004D32EB" w:rsidRDefault="004D32EB" w:rsidP="004D32EB">
      <w:pPr>
        <w:keepNext/>
        <w:tabs>
          <w:tab w:val="left" w:pos="900"/>
          <w:tab w:val="left" w:pos="1080"/>
          <w:tab w:val="left" w:pos="1134"/>
        </w:tabs>
        <w:spacing w:line="242"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4D32EB">
        <w:rPr>
          <w:rFonts w:ascii="Times New Roman" w:hAnsi="Times New Roman" w:cs="Times New Roman"/>
          <w:bCs/>
          <w:sz w:val="28"/>
          <w:szCs w:val="28"/>
          <w:lang w:val="kk-KZ"/>
        </w:rPr>
        <w:t xml:space="preserve">Прoблемалық oқыту және сын тұрғысынан ойлауды дамыту технологиялары оқушы денсаулығын сақтауда ықпалын тейгізеді. </w:t>
      </w:r>
    </w:p>
    <w:p w:rsidR="004D32EB" w:rsidRPr="004D32EB" w:rsidRDefault="004D32EB" w:rsidP="004D32EB">
      <w:pPr>
        <w:keepNext/>
        <w:tabs>
          <w:tab w:val="left" w:pos="900"/>
          <w:tab w:val="left" w:pos="1080"/>
          <w:tab w:val="left" w:pos="1134"/>
        </w:tabs>
        <w:spacing w:line="242" w:lineRule="auto"/>
        <w:jc w:val="both"/>
        <w:rPr>
          <w:rFonts w:ascii="Times New Roman" w:hAnsi="Times New Roman" w:cs="Times New Roman"/>
          <w:sz w:val="28"/>
          <w:szCs w:val="28"/>
          <w:lang w:val="kk-KZ"/>
        </w:rPr>
      </w:pPr>
      <w:r w:rsidRPr="004D32EB">
        <w:rPr>
          <w:rFonts w:ascii="Times New Roman" w:hAnsi="Times New Roman" w:cs="Times New Roman"/>
          <w:bCs/>
          <w:sz w:val="28"/>
          <w:szCs w:val="28"/>
          <w:lang w:val="kk-KZ"/>
        </w:rPr>
        <w:t xml:space="preserve">  «Бетпе-бет бағыдарламасын қолдану»,  «Ойталқы», «ойға шабуыл» («идеялар көзі», «сыншылар» мен «сарапшылардың» қатысуымен шешім жасаудың қалыпты түрлеріне қарама-қарсы, жаңа дара идеяларды табуды көздейтін)  сияқты тәсілдер қолданылуы тиіс. Сол арқылы білім алушының </w:t>
      </w:r>
      <w:r w:rsidRPr="004D32EB">
        <w:rPr>
          <w:rFonts w:ascii="Times New Roman" w:hAnsi="Times New Roman" w:cs="Times New Roman"/>
          <w:bCs/>
          <w:sz w:val="28"/>
          <w:szCs w:val="28"/>
          <w:lang w:val="kk-KZ"/>
        </w:rPr>
        <w:lastRenderedPageBreak/>
        <w:t>ойлау және сөйлесім әрекетінің белсенділігін арттыратын әрі оның теориялық және шығармашылық ойлауын жетілдіруге бағытталған  бұл оқыту технологиясы білім алушының сөйлеу мәдениеті шеберлігін қалыптастыруға бастау болады</w:t>
      </w:r>
      <w:r w:rsidRPr="004D32EB">
        <w:rPr>
          <w:rFonts w:ascii="Times New Roman" w:hAnsi="Times New Roman" w:cs="Times New Roman"/>
          <w:b/>
          <w:bCs/>
          <w:sz w:val="28"/>
          <w:szCs w:val="28"/>
          <w:lang w:val="kk-KZ"/>
        </w:rPr>
        <w:t xml:space="preserve">. </w:t>
      </w:r>
    </w:p>
    <w:p w:rsidR="00150DDC" w:rsidRPr="00A47659" w:rsidRDefault="00150DDC" w:rsidP="00150DDC">
      <w:pPr>
        <w:keepNext/>
        <w:tabs>
          <w:tab w:val="left" w:pos="900"/>
          <w:tab w:val="left" w:pos="1080"/>
          <w:tab w:val="left" w:pos="1134"/>
        </w:tabs>
        <w:spacing w:line="242" w:lineRule="auto"/>
        <w:ind w:firstLine="709"/>
        <w:jc w:val="both"/>
        <w:rPr>
          <w:rFonts w:ascii="Times New Roman" w:hAnsi="Times New Roman" w:cs="Times New Roman"/>
          <w:sz w:val="28"/>
          <w:szCs w:val="28"/>
          <w:lang w:val="kk-KZ"/>
        </w:rPr>
      </w:pPr>
      <w:r w:rsidRPr="00A47659">
        <w:rPr>
          <w:rFonts w:ascii="Times New Roman" w:hAnsi="Times New Roman" w:cs="Times New Roman"/>
          <w:sz w:val="28"/>
          <w:szCs w:val="28"/>
          <w:lang w:val="kk-KZ"/>
        </w:rPr>
        <w:t>Аталған oқыту технологиялары төмендегідей oртақ ұстанымдарды басшылыққа алады:</w:t>
      </w:r>
    </w:p>
    <w:p w:rsidR="00150DDC" w:rsidRPr="00A47659" w:rsidRDefault="00150DDC" w:rsidP="00150DDC">
      <w:pPr>
        <w:pStyle w:val="a3"/>
        <w:keepNext/>
        <w:widowControl w:val="0"/>
        <w:numPr>
          <w:ilvl w:val="0"/>
          <w:numId w:val="1"/>
        </w:numPr>
        <w:tabs>
          <w:tab w:val="left" w:pos="900"/>
          <w:tab w:val="left" w:pos="1080"/>
          <w:tab w:val="left" w:pos="1134"/>
        </w:tabs>
        <w:autoSpaceDE w:val="0"/>
        <w:autoSpaceDN w:val="0"/>
        <w:adjustRightInd w:val="0"/>
        <w:spacing w:line="242" w:lineRule="auto"/>
        <w:jc w:val="both"/>
        <w:rPr>
          <w:sz w:val="28"/>
          <w:szCs w:val="28"/>
          <w:lang w:val="kk-KZ"/>
        </w:rPr>
      </w:pPr>
      <w:r w:rsidRPr="00A47659">
        <w:rPr>
          <w:sz w:val="28"/>
          <w:szCs w:val="28"/>
          <w:lang w:val="kk-KZ"/>
        </w:rPr>
        <w:t>білім алушының танымдық белсенділігін арттыру;</w:t>
      </w:r>
    </w:p>
    <w:p w:rsidR="00150DDC" w:rsidRPr="00A47659" w:rsidRDefault="00150DDC" w:rsidP="00150DDC">
      <w:pPr>
        <w:pStyle w:val="a3"/>
        <w:keepNext/>
        <w:widowControl w:val="0"/>
        <w:numPr>
          <w:ilvl w:val="0"/>
          <w:numId w:val="1"/>
        </w:numPr>
        <w:tabs>
          <w:tab w:val="left" w:pos="900"/>
          <w:tab w:val="left" w:pos="1080"/>
          <w:tab w:val="left" w:pos="1134"/>
        </w:tabs>
        <w:autoSpaceDE w:val="0"/>
        <w:autoSpaceDN w:val="0"/>
        <w:adjustRightInd w:val="0"/>
        <w:spacing w:line="242" w:lineRule="auto"/>
        <w:jc w:val="both"/>
        <w:rPr>
          <w:sz w:val="28"/>
          <w:szCs w:val="28"/>
          <w:lang w:val="kk-KZ"/>
        </w:rPr>
      </w:pPr>
      <w:r w:rsidRPr="00A47659">
        <w:rPr>
          <w:sz w:val="28"/>
          <w:szCs w:val="28"/>
          <w:lang w:val="kk-KZ"/>
        </w:rPr>
        <w:t>пәнге қызығушылығын ояту;</w:t>
      </w:r>
    </w:p>
    <w:p w:rsidR="00150DDC" w:rsidRPr="00A47659" w:rsidRDefault="00150DDC" w:rsidP="00150DDC">
      <w:pPr>
        <w:pStyle w:val="a3"/>
        <w:keepNext/>
        <w:widowControl w:val="0"/>
        <w:numPr>
          <w:ilvl w:val="0"/>
          <w:numId w:val="1"/>
        </w:numPr>
        <w:tabs>
          <w:tab w:val="left" w:pos="900"/>
          <w:tab w:val="left" w:pos="1080"/>
          <w:tab w:val="left" w:pos="1134"/>
        </w:tabs>
        <w:autoSpaceDE w:val="0"/>
        <w:autoSpaceDN w:val="0"/>
        <w:adjustRightInd w:val="0"/>
        <w:spacing w:line="242" w:lineRule="auto"/>
        <w:jc w:val="both"/>
        <w:rPr>
          <w:sz w:val="28"/>
          <w:szCs w:val="28"/>
          <w:lang w:val="kk-KZ"/>
        </w:rPr>
      </w:pPr>
      <w:r w:rsidRPr="00A47659">
        <w:rPr>
          <w:sz w:val="28"/>
          <w:szCs w:val="28"/>
          <w:lang w:val="kk-KZ"/>
        </w:rPr>
        <w:t>өзіндік көзқарасын білдіруге мүмкіндік беру;</w:t>
      </w:r>
    </w:p>
    <w:p w:rsidR="00150DDC" w:rsidRPr="00A47659" w:rsidRDefault="00150DDC" w:rsidP="00150DDC">
      <w:pPr>
        <w:pStyle w:val="a3"/>
        <w:keepNext/>
        <w:widowControl w:val="0"/>
        <w:numPr>
          <w:ilvl w:val="0"/>
          <w:numId w:val="1"/>
        </w:numPr>
        <w:tabs>
          <w:tab w:val="left" w:pos="900"/>
          <w:tab w:val="left" w:pos="1080"/>
          <w:tab w:val="left" w:pos="1134"/>
        </w:tabs>
        <w:autoSpaceDE w:val="0"/>
        <w:autoSpaceDN w:val="0"/>
        <w:adjustRightInd w:val="0"/>
        <w:spacing w:line="242" w:lineRule="auto"/>
        <w:jc w:val="both"/>
        <w:rPr>
          <w:sz w:val="28"/>
          <w:szCs w:val="28"/>
          <w:lang w:val="kk-KZ"/>
        </w:rPr>
      </w:pPr>
      <w:r w:rsidRPr="00A47659">
        <w:rPr>
          <w:sz w:val="28"/>
          <w:szCs w:val="28"/>
          <w:lang w:val="kk-KZ"/>
        </w:rPr>
        <w:t>зерттеу икемділігін дамыту;</w:t>
      </w:r>
    </w:p>
    <w:p w:rsidR="00150DDC" w:rsidRPr="00A47659" w:rsidRDefault="00150DDC" w:rsidP="00150DDC">
      <w:pPr>
        <w:pStyle w:val="a3"/>
        <w:keepNext/>
        <w:widowControl w:val="0"/>
        <w:numPr>
          <w:ilvl w:val="0"/>
          <w:numId w:val="1"/>
        </w:numPr>
        <w:tabs>
          <w:tab w:val="left" w:pos="900"/>
          <w:tab w:val="left" w:pos="1080"/>
          <w:tab w:val="left" w:pos="1134"/>
        </w:tabs>
        <w:autoSpaceDE w:val="0"/>
        <w:autoSpaceDN w:val="0"/>
        <w:adjustRightInd w:val="0"/>
        <w:spacing w:line="242" w:lineRule="auto"/>
        <w:jc w:val="both"/>
        <w:rPr>
          <w:sz w:val="28"/>
          <w:szCs w:val="28"/>
          <w:lang w:val="kk-KZ"/>
        </w:rPr>
      </w:pPr>
      <w:r w:rsidRPr="00A47659">
        <w:rPr>
          <w:sz w:val="28"/>
          <w:szCs w:val="28"/>
          <w:lang w:val="kk-KZ"/>
        </w:rPr>
        <w:t>сөйлесім әрекеті белсенділігін арттыру.</w:t>
      </w:r>
    </w:p>
    <w:p w:rsidR="00365BBD" w:rsidRPr="00365BBD" w:rsidRDefault="00365BBD" w:rsidP="00365BBD">
      <w:pPr>
        <w:ind w:left="675"/>
        <w:rPr>
          <w:rFonts w:ascii="Times New Roman" w:hAnsi="Times New Roman" w:cs="Times New Roman"/>
          <w:sz w:val="28"/>
          <w:szCs w:val="28"/>
        </w:rPr>
      </w:pPr>
      <w:r w:rsidRPr="00365BBD">
        <w:rPr>
          <w:rFonts w:ascii="Times New Roman" w:hAnsi="Times New Roman" w:cs="Times New Roman"/>
          <w:b/>
          <w:bCs/>
          <w:sz w:val="28"/>
          <w:szCs w:val="28"/>
        </w:rPr>
        <w:t>«</w:t>
      </w:r>
      <w:proofErr w:type="spellStart"/>
      <w:r w:rsidRPr="00365BBD">
        <w:rPr>
          <w:rFonts w:ascii="Times New Roman" w:hAnsi="Times New Roman" w:cs="Times New Roman"/>
          <w:b/>
          <w:bCs/>
          <w:sz w:val="28"/>
          <w:szCs w:val="28"/>
        </w:rPr>
        <w:t>Бетпе-бет</w:t>
      </w:r>
      <w:proofErr w:type="spellEnd"/>
      <w:r w:rsidRPr="00365BBD">
        <w:rPr>
          <w:rFonts w:ascii="Times New Roman" w:hAnsi="Times New Roman" w:cs="Times New Roman"/>
          <w:b/>
          <w:bCs/>
          <w:sz w:val="28"/>
          <w:szCs w:val="28"/>
        </w:rPr>
        <w:t xml:space="preserve">» </w:t>
      </w:r>
      <w:proofErr w:type="spellStart"/>
      <w:r w:rsidRPr="00365BBD">
        <w:rPr>
          <w:rFonts w:ascii="Times New Roman" w:hAnsi="Times New Roman" w:cs="Times New Roman"/>
          <w:b/>
          <w:bCs/>
          <w:sz w:val="28"/>
          <w:szCs w:val="28"/>
        </w:rPr>
        <w:t>бағдарламасының</w:t>
      </w:r>
      <w:proofErr w:type="spellEnd"/>
      <w:r w:rsidRPr="00365BBD">
        <w:rPr>
          <w:rFonts w:ascii="Times New Roman" w:hAnsi="Times New Roman" w:cs="Times New Roman"/>
          <w:b/>
          <w:bCs/>
          <w:sz w:val="28"/>
          <w:szCs w:val="28"/>
        </w:rPr>
        <w:t xml:space="preserve"> </w:t>
      </w:r>
      <w:proofErr w:type="spellStart"/>
      <w:r w:rsidRPr="00365BBD">
        <w:rPr>
          <w:rFonts w:ascii="Times New Roman" w:hAnsi="Times New Roman" w:cs="Times New Roman"/>
          <w:b/>
          <w:bCs/>
          <w:sz w:val="28"/>
          <w:szCs w:val="28"/>
        </w:rPr>
        <w:t>міндеттері</w:t>
      </w:r>
      <w:proofErr w:type="spellEnd"/>
      <w:r w:rsidRPr="00365BBD">
        <w:rPr>
          <w:rFonts w:ascii="Times New Roman" w:hAnsi="Times New Roman" w:cs="Times New Roman"/>
          <w:sz w:val="28"/>
          <w:szCs w:val="28"/>
        </w:rPr>
        <w:t xml:space="preserve"> </w:t>
      </w:r>
    </w:p>
    <w:p w:rsidR="00365BBD" w:rsidRPr="00365BBD" w:rsidRDefault="00365BBD" w:rsidP="00365BBD">
      <w:pPr>
        <w:rPr>
          <w:rFonts w:ascii="Times New Roman" w:hAnsi="Times New Roman" w:cs="Times New Roman"/>
          <w:sz w:val="28"/>
          <w:szCs w:val="28"/>
        </w:rPr>
      </w:pPr>
      <w:proofErr w:type="spellStart"/>
      <w:r w:rsidRPr="00365BBD">
        <w:rPr>
          <w:rFonts w:ascii="Times New Roman" w:hAnsi="Times New Roman" w:cs="Times New Roman"/>
          <w:sz w:val="28"/>
          <w:szCs w:val="28"/>
        </w:rPr>
        <w:t>Мұғалімдердің</w:t>
      </w:r>
      <w:proofErr w:type="spellEnd"/>
      <w:r w:rsidRPr="00365BBD">
        <w:rPr>
          <w:rFonts w:ascii="Times New Roman" w:hAnsi="Times New Roman" w:cs="Times New Roman"/>
          <w:sz w:val="28"/>
          <w:szCs w:val="28"/>
        </w:rPr>
        <w:t xml:space="preserve"> модуль </w:t>
      </w:r>
      <w:proofErr w:type="spellStart"/>
      <w:r w:rsidRPr="00365BBD">
        <w:rPr>
          <w:rFonts w:ascii="Times New Roman" w:hAnsi="Times New Roman" w:cs="Times New Roman"/>
          <w:sz w:val="28"/>
          <w:szCs w:val="28"/>
        </w:rPr>
        <w:t>бойынша</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оқыту</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білімдерін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қалыптастыру</w:t>
      </w:r>
      <w:proofErr w:type="spellEnd"/>
      <w:r w:rsidRPr="00365BBD">
        <w:rPr>
          <w:rFonts w:ascii="Times New Roman" w:hAnsi="Times New Roman" w:cs="Times New Roman"/>
          <w:sz w:val="28"/>
          <w:szCs w:val="28"/>
        </w:rPr>
        <w:t>;</w:t>
      </w:r>
    </w:p>
    <w:p w:rsidR="00365BBD" w:rsidRPr="00365BBD" w:rsidRDefault="00365BBD" w:rsidP="00365BBD">
      <w:pPr>
        <w:rPr>
          <w:rFonts w:ascii="Times New Roman" w:hAnsi="Times New Roman" w:cs="Times New Roman"/>
          <w:sz w:val="28"/>
          <w:szCs w:val="28"/>
        </w:rPr>
      </w:pPr>
      <w:proofErr w:type="spellStart"/>
      <w:r w:rsidRPr="00365BBD">
        <w:rPr>
          <w:rFonts w:ascii="Times New Roman" w:hAnsi="Times New Roman" w:cs="Times New Roman"/>
          <w:sz w:val="28"/>
          <w:szCs w:val="28"/>
        </w:rPr>
        <w:t>Өзінің</w:t>
      </w:r>
      <w:proofErr w:type="spellEnd"/>
      <w:r w:rsidRPr="00365BBD">
        <w:rPr>
          <w:rFonts w:ascii="Times New Roman" w:hAnsi="Times New Roman" w:cs="Times New Roman"/>
          <w:sz w:val="28"/>
          <w:szCs w:val="28"/>
        </w:rPr>
        <w:t xml:space="preserve"> </w:t>
      </w:r>
      <w:proofErr w:type="spellStart"/>
      <w:proofErr w:type="gramStart"/>
      <w:r w:rsidRPr="00365BBD">
        <w:rPr>
          <w:rFonts w:ascii="Times New Roman" w:hAnsi="Times New Roman" w:cs="Times New Roman"/>
          <w:sz w:val="28"/>
          <w:szCs w:val="28"/>
        </w:rPr>
        <w:t>тәж</w:t>
      </w:r>
      <w:proofErr w:type="gramEnd"/>
      <w:r w:rsidRPr="00365BBD">
        <w:rPr>
          <w:rFonts w:ascii="Times New Roman" w:hAnsi="Times New Roman" w:cs="Times New Roman"/>
          <w:sz w:val="28"/>
          <w:szCs w:val="28"/>
        </w:rPr>
        <w:t>ірибелік</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қызметінде</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пайдалану</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үшін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идеялармен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және</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ресурстармен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өзара</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алмасу</w:t>
      </w:r>
      <w:proofErr w:type="spellEnd"/>
      <w:r w:rsidRPr="00365BBD">
        <w:rPr>
          <w:rFonts w:ascii="Times New Roman" w:hAnsi="Times New Roman" w:cs="Times New Roman"/>
          <w:sz w:val="28"/>
          <w:szCs w:val="28"/>
        </w:rPr>
        <w:t xml:space="preserve"> </w:t>
      </w:r>
    </w:p>
    <w:p w:rsidR="00365BBD" w:rsidRPr="00365BBD" w:rsidRDefault="00365BBD" w:rsidP="00365BBD">
      <w:pPr>
        <w:rPr>
          <w:rFonts w:ascii="Times New Roman" w:hAnsi="Times New Roman" w:cs="Times New Roman"/>
          <w:sz w:val="28"/>
          <w:szCs w:val="28"/>
        </w:rPr>
      </w:pPr>
      <w:proofErr w:type="spellStart"/>
      <w:proofErr w:type="gramStart"/>
      <w:r w:rsidRPr="00365BBD">
        <w:rPr>
          <w:rFonts w:ascii="Times New Roman" w:hAnsi="Times New Roman" w:cs="Times New Roman"/>
          <w:sz w:val="28"/>
          <w:szCs w:val="28"/>
        </w:rPr>
        <w:t>О</w:t>
      </w:r>
      <w:proofErr w:type="gramEnd"/>
      <w:r w:rsidRPr="00365BBD">
        <w:rPr>
          <w:rFonts w:ascii="Times New Roman" w:hAnsi="Times New Roman" w:cs="Times New Roman"/>
          <w:sz w:val="28"/>
          <w:szCs w:val="28"/>
        </w:rPr>
        <w:t>қуды</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нығайту</w:t>
      </w:r>
      <w:proofErr w:type="spellEnd"/>
      <w:r w:rsidRPr="00365BBD">
        <w:rPr>
          <w:rFonts w:ascii="Times New Roman" w:hAnsi="Times New Roman" w:cs="Times New Roman"/>
          <w:sz w:val="28"/>
          <w:szCs w:val="28"/>
        </w:rPr>
        <w:t xml:space="preserve">; </w:t>
      </w:r>
    </w:p>
    <w:p w:rsidR="00365BBD" w:rsidRPr="00365BBD" w:rsidRDefault="00365BBD" w:rsidP="00365BBD">
      <w:pPr>
        <w:rPr>
          <w:rFonts w:ascii="Times New Roman" w:hAnsi="Times New Roman" w:cs="Times New Roman"/>
          <w:sz w:val="28"/>
          <w:szCs w:val="28"/>
        </w:rPr>
      </w:pPr>
      <w:r w:rsidRPr="00365BBD">
        <w:rPr>
          <w:rFonts w:ascii="Times New Roman" w:hAnsi="Times New Roman" w:cs="Times New Roman"/>
          <w:sz w:val="28"/>
          <w:szCs w:val="28"/>
        </w:rPr>
        <w:t>«</w:t>
      </w:r>
      <w:proofErr w:type="spellStart"/>
      <w:r w:rsidRPr="00365BBD">
        <w:rPr>
          <w:rFonts w:ascii="Times New Roman" w:hAnsi="Times New Roman" w:cs="Times New Roman"/>
          <w:sz w:val="28"/>
          <w:szCs w:val="28"/>
        </w:rPr>
        <w:t>Мектептегі</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тәжірибе</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тапсырмаларын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тү</w:t>
      </w:r>
      <w:proofErr w:type="gramStart"/>
      <w:r w:rsidRPr="00365BBD">
        <w:rPr>
          <w:rFonts w:ascii="Times New Roman" w:hAnsi="Times New Roman" w:cs="Times New Roman"/>
          <w:sz w:val="28"/>
          <w:szCs w:val="28"/>
        </w:rPr>
        <w:t>с</w:t>
      </w:r>
      <w:proofErr w:type="gramEnd"/>
      <w:r w:rsidRPr="00365BBD">
        <w:rPr>
          <w:rFonts w:ascii="Times New Roman" w:hAnsi="Times New Roman" w:cs="Times New Roman"/>
          <w:sz w:val="28"/>
          <w:szCs w:val="28"/>
        </w:rPr>
        <w:t>і</w:t>
      </w:r>
      <w:proofErr w:type="gramStart"/>
      <w:r w:rsidRPr="00365BBD">
        <w:rPr>
          <w:rFonts w:ascii="Times New Roman" w:hAnsi="Times New Roman" w:cs="Times New Roman"/>
          <w:sz w:val="28"/>
          <w:szCs w:val="28"/>
        </w:rPr>
        <w:t>нуге</w:t>
      </w:r>
      <w:proofErr w:type="spellEnd"/>
      <w:proofErr w:type="gram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және</w:t>
      </w:r>
      <w:proofErr w:type="spellEnd"/>
      <w:r w:rsidRPr="00365BBD">
        <w:rPr>
          <w:rFonts w:ascii="Times New Roman" w:hAnsi="Times New Roman" w:cs="Times New Roman"/>
          <w:sz w:val="28"/>
          <w:szCs w:val="28"/>
        </w:rPr>
        <w:t xml:space="preserve"> оны </w:t>
      </w:r>
      <w:proofErr w:type="spellStart"/>
      <w:r w:rsidRPr="00365BBD">
        <w:rPr>
          <w:rFonts w:ascii="Times New Roman" w:hAnsi="Times New Roman" w:cs="Times New Roman"/>
          <w:sz w:val="28"/>
          <w:szCs w:val="28"/>
        </w:rPr>
        <w:t>орындай</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алуға</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ықпал</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ету</w:t>
      </w:r>
      <w:proofErr w:type="spellEnd"/>
      <w:r w:rsidRPr="00365BBD">
        <w:rPr>
          <w:rFonts w:ascii="Times New Roman" w:hAnsi="Times New Roman" w:cs="Times New Roman"/>
          <w:sz w:val="28"/>
          <w:szCs w:val="28"/>
        </w:rPr>
        <w:t>;</w:t>
      </w:r>
    </w:p>
    <w:p w:rsidR="00365BBD" w:rsidRPr="00365BBD" w:rsidRDefault="00365BBD" w:rsidP="00365BBD">
      <w:pPr>
        <w:rPr>
          <w:rFonts w:ascii="Times New Roman" w:hAnsi="Times New Roman" w:cs="Times New Roman"/>
          <w:sz w:val="28"/>
          <w:szCs w:val="28"/>
        </w:rPr>
      </w:pPr>
      <w:proofErr w:type="spellStart"/>
      <w:r w:rsidRPr="00365BBD">
        <w:rPr>
          <w:rFonts w:ascii="Times New Roman" w:hAnsi="Times New Roman" w:cs="Times New Roman"/>
          <w:sz w:val="28"/>
          <w:szCs w:val="28"/>
        </w:rPr>
        <w:t>Мектептерде</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і</w:t>
      </w:r>
      <w:proofErr w:type="gramStart"/>
      <w:r w:rsidRPr="00365BBD">
        <w:rPr>
          <w:rFonts w:ascii="Times New Roman" w:hAnsi="Times New Roman" w:cs="Times New Roman"/>
          <w:sz w:val="28"/>
          <w:szCs w:val="28"/>
        </w:rPr>
        <w:t>с-</w:t>
      </w:r>
      <w:proofErr w:type="gramEnd"/>
      <w:r w:rsidRPr="00365BBD">
        <w:rPr>
          <w:rFonts w:ascii="Times New Roman" w:hAnsi="Times New Roman" w:cs="Times New Roman"/>
          <w:sz w:val="28"/>
          <w:szCs w:val="28"/>
        </w:rPr>
        <w:t>әрекетпен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зерттей</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оқыту</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туралы</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түсінікті</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дамыту</w:t>
      </w:r>
      <w:proofErr w:type="spellEnd"/>
      <w:r w:rsidRPr="00365BBD">
        <w:rPr>
          <w:rFonts w:ascii="Times New Roman" w:hAnsi="Times New Roman" w:cs="Times New Roman"/>
          <w:sz w:val="28"/>
          <w:szCs w:val="28"/>
        </w:rPr>
        <w:t>;</w:t>
      </w:r>
    </w:p>
    <w:p w:rsidR="00365BBD" w:rsidRPr="00365BBD" w:rsidRDefault="00365BBD" w:rsidP="00365BBD">
      <w:pPr>
        <w:rPr>
          <w:rFonts w:ascii="Times New Roman" w:hAnsi="Times New Roman" w:cs="Times New Roman"/>
          <w:sz w:val="28"/>
          <w:szCs w:val="28"/>
        </w:rPr>
      </w:pPr>
      <w:proofErr w:type="spellStart"/>
      <w:r w:rsidRPr="00365BBD">
        <w:rPr>
          <w:rFonts w:ascii="Times New Roman" w:hAnsi="Times New Roman" w:cs="Times New Roman"/>
          <w:sz w:val="28"/>
          <w:szCs w:val="28"/>
        </w:rPr>
        <w:t>Оқыту</w:t>
      </w:r>
      <w:proofErr w:type="spellEnd"/>
      <w:r w:rsidRPr="00365BBD">
        <w:rPr>
          <w:rFonts w:ascii="Times New Roman" w:hAnsi="Times New Roman" w:cs="Times New Roman"/>
          <w:sz w:val="28"/>
          <w:szCs w:val="28"/>
        </w:rPr>
        <w:t xml:space="preserve"> мен </w:t>
      </w:r>
      <w:proofErr w:type="spellStart"/>
      <w:r w:rsidRPr="00365BBD">
        <w:rPr>
          <w:rFonts w:ascii="Times New Roman" w:hAnsi="Times New Roman" w:cs="Times New Roman"/>
          <w:sz w:val="28"/>
          <w:szCs w:val="28"/>
        </w:rPr>
        <w:t>оқудағы</w:t>
      </w:r>
      <w:proofErr w:type="spellEnd"/>
      <w:r w:rsidRPr="00365BBD">
        <w:rPr>
          <w:rFonts w:ascii="Times New Roman" w:hAnsi="Times New Roman" w:cs="Times New Roman"/>
          <w:sz w:val="28"/>
          <w:szCs w:val="28"/>
        </w:rPr>
        <w:t xml:space="preserve"> </w:t>
      </w:r>
      <w:proofErr w:type="spellStart"/>
      <w:proofErr w:type="gramStart"/>
      <w:r w:rsidRPr="00365BBD">
        <w:rPr>
          <w:rFonts w:ascii="Times New Roman" w:hAnsi="Times New Roman" w:cs="Times New Roman"/>
          <w:sz w:val="28"/>
          <w:szCs w:val="28"/>
        </w:rPr>
        <w:t>жа</w:t>
      </w:r>
      <w:proofErr w:type="gramEnd"/>
      <w:r w:rsidRPr="00365BBD">
        <w:rPr>
          <w:rFonts w:ascii="Times New Roman" w:hAnsi="Times New Roman" w:cs="Times New Roman"/>
          <w:sz w:val="28"/>
          <w:szCs w:val="28"/>
        </w:rPr>
        <w:t>ңа</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тәсілдерге</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негізделген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жоспарлар</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топтамасын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және</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сабақ</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жоспарларын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жасауға</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үйрету</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және</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сабақ</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жүргізу</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тәсілдерін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зерделеу</w:t>
      </w:r>
      <w:proofErr w:type="spellEnd"/>
      <w:r w:rsidRPr="00365BBD">
        <w:rPr>
          <w:rFonts w:ascii="Times New Roman" w:hAnsi="Times New Roman" w:cs="Times New Roman"/>
          <w:sz w:val="28"/>
          <w:szCs w:val="28"/>
        </w:rPr>
        <w:t>;</w:t>
      </w:r>
    </w:p>
    <w:p w:rsidR="00150DDC" w:rsidRPr="00365BBD" w:rsidRDefault="00365BBD" w:rsidP="00365BBD">
      <w:pPr>
        <w:rPr>
          <w:rFonts w:ascii="Times New Roman" w:hAnsi="Times New Roman" w:cs="Times New Roman"/>
          <w:sz w:val="28"/>
          <w:szCs w:val="28"/>
        </w:rPr>
      </w:pPr>
      <w:proofErr w:type="spellStart"/>
      <w:r w:rsidRPr="00365BBD">
        <w:rPr>
          <w:rFonts w:ascii="Times New Roman" w:hAnsi="Times New Roman" w:cs="Times New Roman"/>
          <w:sz w:val="28"/>
          <w:szCs w:val="28"/>
        </w:rPr>
        <w:t>Мұғалімдердің</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оқыту</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бағдарламасының</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күтілетін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нәтижелеріне</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сай</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дайын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болуын</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қамтамасыз</w:t>
      </w:r>
      <w:proofErr w:type="spellEnd"/>
      <w:r w:rsidRPr="00365BBD">
        <w:rPr>
          <w:rFonts w:ascii="Times New Roman" w:hAnsi="Times New Roman" w:cs="Times New Roman"/>
          <w:sz w:val="28"/>
          <w:szCs w:val="28"/>
        </w:rPr>
        <w:t xml:space="preserve"> </w:t>
      </w:r>
      <w:proofErr w:type="spellStart"/>
      <w:r w:rsidRPr="00365BBD">
        <w:rPr>
          <w:rFonts w:ascii="Times New Roman" w:hAnsi="Times New Roman" w:cs="Times New Roman"/>
          <w:sz w:val="28"/>
          <w:szCs w:val="28"/>
        </w:rPr>
        <w:t>ету</w:t>
      </w:r>
      <w:proofErr w:type="spellEnd"/>
    </w:p>
    <w:p w:rsidR="00332F08" w:rsidRDefault="0040258D">
      <w:pPr>
        <w:rPr>
          <w:rFonts w:ascii="Times New Roman" w:hAnsi="Times New Roman" w:cs="Times New Roman"/>
          <w:sz w:val="28"/>
          <w:szCs w:val="28"/>
          <w:lang w:val="kk-KZ"/>
        </w:rPr>
      </w:pPr>
      <w:r w:rsidRPr="00706A0A">
        <w:rPr>
          <w:rFonts w:ascii="Times New Roman" w:hAnsi="Times New Roman" w:cs="Times New Roman"/>
          <w:sz w:val="28"/>
          <w:szCs w:val="28"/>
          <w:lang w:val="kk-KZ"/>
        </w:rPr>
        <w:t xml:space="preserve">Мен өзімнің сабағымда </w:t>
      </w:r>
      <w:r w:rsidR="0000618F">
        <w:rPr>
          <w:rFonts w:ascii="Times New Roman" w:hAnsi="Times New Roman" w:cs="Times New Roman"/>
          <w:sz w:val="28"/>
          <w:szCs w:val="28"/>
          <w:lang w:val="kk-KZ"/>
        </w:rPr>
        <w:t xml:space="preserve"> Қараева, Жанпейісованың модульдік технологияларын басшылыққа ала отырып, әр кез сабағымд</w:t>
      </w:r>
      <w:r w:rsidR="00332F08">
        <w:rPr>
          <w:rFonts w:ascii="Times New Roman" w:hAnsi="Times New Roman" w:cs="Times New Roman"/>
          <w:sz w:val="28"/>
          <w:szCs w:val="28"/>
          <w:lang w:val="kk-KZ"/>
        </w:rPr>
        <w:t xml:space="preserve">а пайдаланатын технологиялардың элементтерін атап өтсем: </w:t>
      </w:r>
      <w:r w:rsidR="003D2329">
        <w:rPr>
          <w:rFonts w:ascii="Times New Roman" w:hAnsi="Times New Roman" w:cs="Times New Roman"/>
          <w:sz w:val="28"/>
          <w:szCs w:val="28"/>
          <w:lang w:val="kk-KZ"/>
        </w:rPr>
        <w:t xml:space="preserve">әр оқушының білім деңгейіне қарай « </w:t>
      </w:r>
      <w:r w:rsidR="00332F08">
        <w:rPr>
          <w:rFonts w:ascii="Times New Roman" w:hAnsi="Times New Roman" w:cs="Times New Roman"/>
          <w:sz w:val="28"/>
          <w:szCs w:val="28"/>
          <w:lang w:val="kk-KZ"/>
        </w:rPr>
        <w:t>деңгейлеп - саралап оқыту</w:t>
      </w:r>
      <w:r w:rsidR="003D2329">
        <w:rPr>
          <w:rFonts w:ascii="Times New Roman" w:hAnsi="Times New Roman" w:cs="Times New Roman"/>
          <w:sz w:val="28"/>
          <w:szCs w:val="28"/>
          <w:lang w:val="kk-KZ"/>
        </w:rPr>
        <w:t xml:space="preserve"> әдісі»</w:t>
      </w:r>
      <w:r w:rsidR="00332F08">
        <w:rPr>
          <w:rFonts w:ascii="Times New Roman" w:hAnsi="Times New Roman" w:cs="Times New Roman"/>
          <w:sz w:val="28"/>
          <w:szCs w:val="28"/>
          <w:lang w:val="kk-KZ"/>
        </w:rPr>
        <w:t xml:space="preserve">, сын тұрғысынан ойлау, миға шабуыл, не білдім, венн диограмма, кластер, </w:t>
      </w:r>
      <w:r w:rsidR="003D2329">
        <w:rPr>
          <w:rFonts w:ascii="Times New Roman" w:hAnsi="Times New Roman" w:cs="Times New Roman"/>
          <w:sz w:val="28"/>
          <w:szCs w:val="28"/>
          <w:lang w:val="kk-KZ"/>
        </w:rPr>
        <w:t xml:space="preserve"> бетпе – бет оқушылардың жұмысы, </w:t>
      </w:r>
      <w:r w:rsidR="00332F08">
        <w:rPr>
          <w:rFonts w:ascii="Times New Roman" w:hAnsi="Times New Roman" w:cs="Times New Roman"/>
          <w:sz w:val="28"/>
          <w:szCs w:val="28"/>
          <w:lang w:val="kk-KZ"/>
        </w:rPr>
        <w:t xml:space="preserve">кестемен жұмыс. </w:t>
      </w:r>
    </w:p>
    <w:p w:rsidR="00150DDC" w:rsidRDefault="00332F08">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 өткізудегі өз мақсатым, білім алушылардың «пәнге қызығушылығын арыттыра отырып», сөйлеу мәдениетін бұзбай «сөйлесем әрекетінің белсенділігін» арыттыру.  </w:t>
      </w:r>
    </w:p>
    <w:p w:rsidR="00455721" w:rsidRPr="002276FF" w:rsidRDefault="004E7BF4" w:rsidP="00455721">
      <w:pPr>
        <w:rPr>
          <w:rFonts w:ascii="Times New Roman" w:hAnsi="Times New Roman" w:cs="Times New Roman"/>
          <w:b/>
          <w:lang w:val="kk-KZ"/>
        </w:rPr>
      </w:pPr>
      <w:r>
        <w:rPr>
          <w:rFonts w:ascii="Times New Roman" w:hAnsi="Times New Roman" w:cs="Times New Roman"/>
          <w:sz w:val="28"/>
          <w:szCs w:val="28"/>
          <w:lang w:val="kk-KZ"/>
        </w:rPr>
        <w:t xml:space="preserve">          </w:t>
      </w:r>
      <w:r w:rsidR="00F76A86">
        <w:rPr>
          <w:rFonts w:ascii="Times New Roman" w:hAnsi="Times New Roman" w:cs="Times New Roman"/>
          <w:sz w:val="28"/>
          <w:szCs w:val="28"/>
          <w:lang w:val="kk-KZ"/>
        </w:rPr>
        <w:t xml:space="preserve">Мысалы: Оқуларға берілген тапсырма бойынша  эссе қорғауда, оқушыларды еркін сөйлету мақсатында, </w:t>
      </w:r>
      <w:r w:rsidR="00455721">
        <w:rPr>
          <w:rFonts w:ascii="Times New Roman" w:hAnsi="Times New Roman" w:cs="Times New Roman"/>
          <w:sz w:val="28"/>
          <w:szCs w:val="28"/>
          <w:lang w:val="kk-KZ"/>
        </w:rPr>
        <w:t xml:space="preserve">«Қазағымның тарихы – асыл </w:t>
      </w:r>
      <w:r w:rsidR="00455721">
        <w:rPr>
          <w:rFonts w:ascii="Times New Roman" w:hAnsi="Times New Roman" w:cs="Times New Roman"/>
          <w:sz w:val="28"/>
          <w:szCs w:val="28"/>
          <w:lang w:val="kk-KZ"/>
        </w:rPr>
        <w:lastRenderedPageBreak/>
        <w:t xml:space="preserve">қазына», «Қазағымның тарихы – ұрпақтан, ұрпаққа қалар аман ат», Қазағымның тарихы – мен үшін мақтаныш» тақырыптарында топқа бөлініп талдау жасап еркін қорғауға тырысты.   </w:t>
      </w:r>
      <w:r w:rsidR="00400710">
        <w:rPr>
          <w:rFonts w:ascii="Times New Roman" w:hAnsi="Times New Roman" w:cs="Times New Roman"/>
          <w:b/>
          <w:lang w:val="kk-KZ"/>
        </w:rPr>
        <w:t>Слайд пен көрсету (2</w:t>
      </w:r>
      <w:r w:rsidR="00455721" w:rsidRPr="002276FF">
        <w:rPr>
          <w:rFonts w:ascii="Times New Roman" w:hAnsi="Times New Roman" w:cs="Times New Roman"/>
          <w:b/>
          <w:lang w:val="kk-KZ"/>
        </w:rPr>
        <w:t>)</w:t>
      </w:r>
    </w:p>
    <w:p w:rsidR="00637924" w:rsidRDefault="00476984" w:rsidP="00637924">
      <w:pPr>
        <w:rPr>
          <w:rFonts w:ascii="Times New Roman" w:hAnsi="Times New Roman" w:cs="Times New Roman"/>
          <w:sz w:val="28"/>
          <w:szCs w:val="28"/>
          <w:lang w:val="kk-KZ"/>
        </w:rPr>
      </w:pPr>
      <w:r w:rsidRPr="004E7BF4">
        <w:rPr>
          <w:rFonts w:ascii="Times New Roman" w:hAnsi="Times New Roman" w:cs="Times New Roman"/>
          <w:sz w:val="28"/>
          <w:szCs w:val="28"/>
          <w:lang w:val="kk-KZ"/>
        </w:rPr>
        <w:t>Осы сабағымның нәтижесі бойынша айтар болсам,</w:t>
      </w:r>
      <w:r w:rsidR="004E7BF4">
        <w:rPr>
          <w:rFonts w:ascii="Times New Roman" w:hAnsi="Times New Roman" w:cs="Times New Roman"/>
          <w:sz w:val="28"/>
          <w:szCs w:val="28"/>
          <w:lang w:val="kk-KZ"/>
        </w:rPr>
        <w:t xml:space="preserve">  Нұрлан Сағадат, Сқақ Гүлзат, Қабден Маржан</w:t>
      </w:r>
      <w:r w:rsidR="002276FF">
        <w:rPr>
          <w:rFonts w:ascii="Times New Roman" w:hAnsi="Times New Roman" w:cs="Times New Roman"/>
          <w:sz w:val="28"/>
          <w:szCs w:val="28"/>
          <w:lang w:val="kk-KZ"/>
        </w:rPr>
        <w:t>, Танатхан Жансая  секілді білім алушылар қысылмай ойын айта білуге,</w:t>
      </w:r>
      <w:r w:rsidR="004E7BF4">
        <w:rPr>
          <w:rFonts w:ascii="Times New Roman" w:hAnsi="Times New Roman" w:cs="Times New Roman"/>
          <w:sz w:val="28"/>
          <w:szCs w:val="28"/>
          <w:lang w:val="kk-KZ"/>
        </w:rPr>
        <w:t xml:space="preserve"> </w:t>
      </w:r>
      <w:r w:rsidR="002276FF">
        <w:rPr>
          <w:rFonts w:ascii="Times New Roman" w:hAnsi="Times New Roman" w:cs="Times New Roman"/>
          <w:sz w:val="28"/>
          <w:szCs w:val="28"/>
          <w:lang w:val="kk-KZ"/>
        </w:rPr>
        <w:t>тақырып бойынша бағыт берсем өздігімен сол тақырыпты аша білуге тырысатын оқушылар.</w:t>
      </w:r>
      <w:r w:rsidR="003D2329">
        <w:rPr>
          <w:rFonts w:ascii="Times New Roman" w:hAnsi="Times New Roman" w:cs="Times New Roman"/>
          <w:sz w:val="28"/>
          <w:szCs w:val="28"/>
          <w:lang w:val="kk-KZ"/>
        </w:rPr>
        <w:t xml:space="preserve"> Осы білім алушылардың өз білім деңгейлеріне байланысты, берілетін тапсырмалар өз деңгейінде беріліп отырады, Оқушылар денсаулығына кері әсерін тигізбеуге, ойлау қабілеттері мен мінез – құлықтарына  кері әсер етпейтіндей етіліп,  шамадан тыс </w:t>
      </w:r>
      <w:r w:rsidR="002276FF">
        <w:rPr>
          <w:rFonts w:ascii="Times New Roman" w:hAnsi="Times New Roman" w:cs="Times New Roman"/>
          <w:sz w:val="28"/>
          <w:szCs w:val="28"/>
          <w:lang w:val="kk-KZ"/>
        </w:rPr>
        <w:t xml:space="preserve"> </w:t>
      </w:r>
      <w:r w:rsidR="003D2329">
        <w:rPr>
          <w:rFonts w:ascii="Times New Roman" w:hAnsi="Times New Roman" w:cs="Times New Roman"/>
          <w:sz w:val="28"/>
          <w:szCs w:val="28"/>
          <w:lang w:val="kk-KZ"/>
        </w:rPr>
        <w:t>тапсырмалар берілмейді.</w:t>
      </w:r>
    </w:p>
    <w:p w:rsidR="00637924" w:rsidRDefault="00637924">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637924" w:rsidRPr="00B318A3" w:rsidRDefault="00637924" w:rsidP="00637924">
      <w:pPr>
        <w:jc w:val="center"/>
        <w:rPr>
          <w:rFonts w:ascii="Times New Roman" w:hAnsi="Times New Roman" w:cs="Times New Roman"/>
          <w:b/>
          <w:spacing w:val="-2"/>
          <w:sz w:val="28"/>
          <w:szCs w:val="28"/>
          <w:lang w:val="kk-KZ"/>
        </w:rPr>
      </w:pPr>
      <w:r>
        <w:rPr>
          <w:rFonts w:ascii="Times New Roman" w:hAnsi="Times New Roman" w:cs="Times New Roman"/>
          <w:b/>
          <w:spacing w:val="-2"/>
          <w:sz w:val="28"/>
          <w:szCs w:val="28"/>
          <w:lang w:val="kk-KZ"/>
        </w:rPr>
        <w:lastRenderedPageBreak/>
        <w:t>П</w:t>
      </w:r>
      <w:r w:rsidRPr="00B318A3">
        <w:rPr>
          <w:rFonts w:ascii="Times New Roman" w:hAnsi="Times New Roman" w:cs="Times New Roman"/>
          <w:b/>
          <w:spacing w:val="-2"/>
          <w:sz w:val="28"/>
          <w:szCs w:val="28"/>
          <w:lang w:val="kk-KZ"/>
        </w:rPr>
        <w:t>айдаланылған әдебиеттер тізімі</w:t>
      </w:r>
    </w:p>
    <w:p w:rsidR="00637924" w:rsidRPr="00B318A3" w:rsidRDefault="00637924" w:rsidP="00637924">
      <w:pPr>
        <w:keepNext/>
        <w:numPr>
          <w:ilvl w:val="0"/>
          <w:numId w:val="2"/>
        </w:numPr>
        <w:tabs>
          <w:tab w:val="left" w:pos="993"/>
          <w:tab w:val="left" w:pos="1134"/>
        </w:tabs>
        <w:spacing w:after="0" w:line="235" w:lineRule="auto"/>
        <w:ind w:left="0" w:firstLine="709"/>
        <w:jc w:val="both"/>
        <w:rPr>
          <w:rFonts w:ascii="Times New Roman" w:hAnsi="Times New Roman" w:cs="Times New Roman"/>
          <w:spacing w:val="-2"/>
          <w:sz w:val="28"/>
          <w:szCs w:val="28"/>
          <w:lang w:val="kk-KZ"/>
        </w:rPr>
      </w:pPr>
      <w:r w:rsidRPr="00B318A3">
        <w:rPr>
          <w:rFonts w:ascii="Times New Roman" w:hAnsi="Times New Roman" w:cs="Times New Roman"/>
          <w:bCs/>
          <w:spacing w:val="-2"/>
          <w:sz w:val="28"/>
          <w:szCs w:val="28"/>
          <w:lang w:val="kk-KZ"/>
        </w:rPr>
        <w:t>Қазақстан Республикасының Президенті – Елбасы Н.Ә. Назарбаевтың «Қазақстан-2050» стратегиясы қалыптасқан мемлекеттің жаңа саяси бағыты» атты Қазақстан халқына Жолдауы (2012ж. 14.12.). – Астана, 2012.</w:t>
      </w:r>
    </w:p>
    <w:p w:rsidR="00637924" w:rsidRPr="00B318A3" w:rsidRDefault="00637924" w:rsidP="00637924">
      <w:pPr>
        <w:keepNext/>
        <w:numPr>
          <w:ilvl w:val="0"/>
          <w:numId w:val="2"/>
        </w:numPr>
        <w:tabs>
          <w:tab w:val="left" w:pos="993"/>
          <w:tab w:val="left" w:pos="1134"/>
        </w:tabs>
        <w:spacing w:after="0" w:line="235" w:lineRule="auto"/>
        <w:ind w:left="0" w:firstLine="709"/>
        <w:jc w:val="both"/>
        <w:rPr>
          <w:rFonts w:ascii="Times New Roman" w:hAnsi="Times New Roman" w:cs="Times New Roman"/>
          <w:spacing w:val="-2"/>
          <w:sz w:val="28"/>
          <w:szCs w:val="28"/>
          <w:lang w:val="kk-KZ"/>
        </w:rPr>
      </w:pPr>
      <w:r w:rsidRPr="00B318A3">
        <w:rPr>
          <w:rFonts w:ascii="Times New Roman" w:hAnsi="Times New Roman" w:cs="Times New Roman"/>
          <w:spacing w:val="-2"/>
          <w:sz w:val="28"/>
          <w:szCs w:val="28"/>
          <w:lang w:val="kk-KZ"/>
        </w:rPr>
        <w:t xml:space="preserve">Оқушылардың функционалдық сауаттылығын дамыту жөніндегі </w:t>
      </w:r>
      <w:r w:rsidRPr="00B318A3">
        <w:rPr>
          <w:rFonts w:ascii="Times New Roman" w:hAnsi="Times New Roman" w:cs="Times New Roman"/>
          <w:spacing w:val="-2"/>
          <w:sz w:val="28"/>
          <w:szCs w:val="28"/>
          <w:lang w:val="kk-KZ"/>
        </w:rPr>
        <w:br/>
        <w:t>2012-2016 жылдарға арналған Ұлттық іс-қимыл жоспары /Қазақстан Республикасы Үкіметінің 2012 ж. 25.06 №832 қаулысымен бекітілген.</w:t>
      </w:r>
    </w:p>
    <w:p w:rsidR="00637924" w:rsidRPr="00B318A3" w:rsidRDefault="00637924" w:rsidP="00637924">
      <w:pPr>
        <w:keepNext/>
        <w:numPr>
          <w:ilvl w:val="0"/>
          <w:numId w:val="2"/>
        </w:numPr>
        <w:tabs>
          <w:tab w:val="left" w:pos="993"/>
          <w:tab w:val="left" w:pos="1134"/>
        </w:tabs>
        <w:spacing w:after="0" w:line="235" w:lineRule="auto"/>
        <w:ind w:left="0" w:firstLine="709"/>
        <w:jc w:val="both"/>
        <w:rPr>
          <w:rFonts w:ascii="Times New Roman" w:hAnsi="Times New Roman" w:cs="Times New Roman"/>
          <w:spacing w:val="-2"/>
          <w:sz w:val="28"/>
          <w:szCs w:val="28"/>
          <w:lang w:val="kk-KZ"/>
        </w:rPr>
      </w:pPr>
      <w:r w:rsidRPr="00B318A3">
        <w:rPr>
          <w:rFonts w:ascii="Times New Roman" w:hAnsi="Times New Roman" w:cs="Times New Roman"/>
          <w:spacing w:val="-2"/>
          <w:sz w:val="28"/>
          <w:szCs w:val="28"/>
          <w:lang w:val="kk-KZ"/>
        </w:rPr>
        <w:t xml:space="preserve">Қоғамдық-гуманитарлық бағыттағы бағдарлы оқытудың тұжырымдамасы. – Астана, 2010. –  Б.12-15. </w:t>
      </w:r>
    </w:p>
    <w:p w:rsidR="00637924" w:rsidRPr="00B318A3" w:rsidRDefault="00637924" w:rsidP="00637924">
      <w:pPr>
        <w:keepNext/>
        <w:numPr>
          <w:ilvl w:val="0"/>
          <w:numId w:val="2"/>
        </w:numPr>
        <w:tabs>
          <w:tab w:val="left" w:pos="993"/>
          <w:tab w:val="left" w:pos="1134"/>
        </w:tabs>
        <w:spacing w:after="0" w:line="235" w:lineRule="auto"/>
        <w:ind w:left="0" w:firstLine="709"/>
        <w:jc w:val="both"/>
        <w:rPr>
          <w:rFonts w:ascii="Times New Roman" w:hAnsi="Times New Roman" w:cs="Times New Roman"/>
          <w:spacing w:val="-2"/>
          <w:sz w:val="28"/>
          <w:szCs w:val="28"/>
          <w:lang w:val="kk-KZ"/>
        </w:rPr>
      </w:pPr>
      <w:r w:rsidRPr="00B318A3">
        <w:rPr>
          <w:rFonts w:ascii="Times New Roman" w:hAnsi="Times New Roman" w:cs="Times New Roman"/>
          <w:spacing w:val="-2"/>
          <w:sz w:val="28"/>
          <w:szCs w:val="28"/>
          <w:lang w:val="kk-KZ"/>
        </w:rPr>
        <w:t xml:space="preserve">Қазақстан Республикасында гуманитарлық білім беру тұжырымдамасы // Егемен Қазақстан. – 26 тамыз 1994. Б. 2-4. </w:t>
      </w:r>
    </w:p>
    <w:p w:rsidR="00637924" w:rsidRPr="00E97FD6" w:rsidRDefault="00637924" w:rsidP="00637924">
      <w:pPr>
        <w:jc w:val="both"/>
        <w:rPr>
          <w:rFonts w:ascii="Times New Roman" w:hAnsi="Times New Roman" w:cs="Times New Roman"/>
          <w:sz w:val="28"/>
          <w:szCs w:val="28"/>
          <w:shd w:val="clear" w:color="auto" w:fill="FFFFFF"/>
          <w:lang w:val="kk-KZ"/>
        </w:rPr>
      </w:pPr>
      <w:r w:rsidRPr="00E97FD6">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5.</w:t>
      </w:r>
      <w:r w:rsidRPr="00E97FD6">
        <w:rPr>
          <w:rFonts w:ascii="Times New Roman" w:hAnsi="Times New Roman" w:cs="Times New Roman"/>
          <w:sz w:val="28"/>
          <w:szCs w:val="28"/>
          <w:shd w:val="clear" w:color="auto" w:fill="FFFFFF"/>
          <w:lang w:val="kk-KZ"/>
        </w:rPr>
        <w:t xml:space="preserve"> Қоғамдық-гуманитарлық бағытта бейіндік оқытудың әдістемелік ерекшеліктері. </w:t>
      </w:r>
      <w:r w:rsidRPr="00E97FD6">
        <w:rPr>
          <w:rFonts w:ascii="Times New Roman" w:hAnsi="Times New Roman" w:cs="Times New Roman"/>
          <w:sz w:val="28"/>
          <w:szCs w:val="28"/>
          <w:lang w:val="kk-KZ"/>
        </w:rPr>
        <w:t xml:space="preserve">Әдістемелік құрал. – Астана: Ы. Алтынсарин атындағы Ұлттық білім академиясы, 2013. – </w:t>
      </w:r>
      <w:r>
        <w:rPr>
          <w:rFonts w:ascii="Times New Roman" w:hAnsi="Times New Roman" w:cs="Times New Roman"/>
          <w:sz w:val="28"/>
          <w:szCs w:val="28"/>
          <w:lang w:val="kk-KZ"/>
        </w:rPr>
        <w:t>Б.3,25,32 - 42.</w:t>
      </w:r>
    </w:p>
    <w:p w:rsidR="00365BBD" w:rsidRDefault="00BA06E5" w:rsidP="00BA06E5">
      <w:pPr>
        <w:keepNext/>
        <w:tabs>
          <w:tab w:val="left" w:pos="993"/>
          <w:tab w:val="left" w:pos="1134"/>
        </w:tabs>
        <w:spacing w:line="235" w:lineRule="auto"/>
        <w:rPr>
          <w:rFonts w:ascii="Times New Roman" w:hAnsi="Times New Roman" w:cs="Times New Roman"/>
          <w:lang w:val="kk-KZ"/>
        </w:rPr>
      </w:pPr>
      <w:r>
        <w:rPr>
          <w:rFonts w:ascii="Times New Roman" w:hAnsi="Times New Roman" w:cs="Times New Roman"/>
          <w:lang w:val="kk-KZ"/>
        </w:rPr>
        <w:t xml:space="preserve">                                      </w:t>
      </w:r>
    </w:p>
    <w:p w:rsidR="00365BBD" w:rsidRDefault="00365BBD" w:rsidP="00BA06E5">
      <w:pPr>
        <w:keepNext/>
        <w:tabs>
          <w:tab w:val="left" w:pos="993"/>
          <w:tab w:val="left" w:pos="1134"/>
        </w:tabs>
        <w:spacing w:line="235" w:lineRule="auto"/>
        <w:rPr>
          <w:rFonts w:ascii="Times New Roman" w:hAnsi="Times New Roman" w:cs="Times New Roman"/>
          <w:lang w:val="kk-KZ"/>
        </w:rPr>
      </w:pPr>
    </w:p>
    <w:p w:rsidR="00365BBD" w:rsidRDefault="00365BBD" w:rsidP="00BA06E5">
      <w:pPr>
        <w:keepNext/>
        <w:tabs>
          <w:tab w:val="left" w:pos="993"/>
          <w:tab w:val="left" w:pos="1134"/>
        </w:tabs>
        <w:spacing w:line="235" w:lineRule="auto"/>
        <w:rPr>
          <w:rFonts w:ascii="Times New Roman" w:hAnsi="Times New Roman" w:cs="Times New Roman"/>
          <w:lang w:val="kk-KZ"/>
        </w:rPr>
      </w:pPr>
    </w:p>
    <w:p w:rsidR="00365BBD" w:rsidRDefault="00365BBD" w:rsidP="00BA06E5">
      <w:pPr>
        <w:keepNext/>
        <w:tabs>
          <w:tab w:val="left" w:pos="993"/>
          <w:tab w:val="left" w:pos="1134"/>
        </w:tabs>
        <w:spacing w:line="235" w:lineRule="auto"/>
        <w:rPr>
          <w:rFonts w:ascii="Times New Roman" w:hAnsi="Times New Roman" w:cs="Times New Roman"/>
          <w:lang w:val="kk-KZ"/>
        </w:rPr>
      </w:pPr>
    </w:p>
    <w:p w:rsidR="00365BBD" w:rsidRDefault="00365BBD" w:rsidP="00BA06E5">
      <w:pPr>
        <w:keepNext/>
        <w:tabs>
          <w:tab w:val="left" w:pos="993"/>
          <w:tab w:val="left" w:pos="1134"/>
        </w:tabs>
        <w:spacing w:line="235" w:lineRule="auto"/>
        <w:rPr>
          <w:rFonts w:ascii="Times New Roman" w:hAnsi="Times New Roman" w:cs="Times New Roman"/>
          <w:lang w:val="kk-KZ"/>
        </w:rPr>
      </w:pPr>
    </w:p>
    <w:p w:rsidR="00B318A3" w:rsidRDefault="00B318A3">
      <w:pPr>
        <w:rPr>
          <w:rFonts w:ascii="Times New Roman" w:hAnsi="Times New Roman" w:cs="Times New Roman"/>
          <w:lang w:val="kk-KZ"/>
        </w:rPr>
      </w:pPr>
    </w:p>
    <w:p w:rsidR="00B318A3" w:rsidRDefault="00B318A3">
      <w:pPr>
        <w:rPr>
          <w:rFonts w:ascii="Times New Roman" w:hAnsi="Times New Roman" w:cs="Times New Roman"/>
          <w:lang w:val="kk-KZ"/>
        </w:rPr>
      </w:pPr>
    </w:p>
    <w:p w:rsidR="00B318A3" w:rsidRDefault="00B318A3">
      <w:pPr>
        <w:rPr>
          <w:rFonts w:ascii="Times New Roman" w:hAnsi="Times New Roman" w:cs="Times New Roman"/>
          <w:lang w:val="kk-KZ"/>
        </w:rPr>
      </w:pPr>
    </w:p>
    <w:p w:rsidR="00B318A3" w:rsidRDefault="00B318A3">
      <w:pPr>
        <w:rPr>
          <w:rFonts w:ascii="Times New Roman" w:hAnsi="Times New Roman" w:cs="Times New Roman"/>
          <w:lang w:val="kk-KZ"/>
        </w:rPr>
      </w:pPr>
    </w:p>
    <w:sectPr w:rsidR="00B318A3" w:rsidSect="00B11F5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63F" w:rsidRDefault="00EC663F" w:rsidP="006271FC">
      <w:pPr>
        <w:spacing w:after="0" w:line="240" w:lineRule="auto"/>
      </w:pPr>
      <w:r>
        <w:separator/>
      </w:r>
    </w:p>
  </w:endnote>
  <w:endnote w:type="continuationSeparator" w:id="1">
    <w:p w:rsidR="00EC663F" w:rsidRDefault="00EC663F" w:rsidP="00627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CC"/>
    <w:family w:val="auto"/>
    <w:notTrueType/>
    <w:pitch w:val="default"/>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970"/>
      <w:docPartObj>
        <w:docPartGallery w:val="Page Numbers (Bottom of Page)"/>
        <w:docPartUnique/>
      </w:docPartObj>
    </w:sdtPr>
    <w:sdtContent>
      <w:p w:rsidR="00EC663F" w:rsidRDefault="000D4A65">
        <w:pPr>
          <w:pStyle w:val="aa"/>
          <w:jc w:val="center"/>
        </w:pPr>
        <w:fldSimple w:instr=" PAGE   \* MERGEFORMAT ">
          <w:r w:rsidR="00637924">
            <w:rPr>
              <w:noProof/>
            </w:rPr>
            <w:t>8</w:t>
          </w:r>
        </w:fldSimple>
      </w:p>
    </w:sdtContent>
  </w:sdt>
  <w:p w:rsidR="00EC663F" w:rsidRPr="00B318A3" w:rsidRDefault="00EC663F">
    <w:pPr>
      <w:pStyle w:val="aa"/>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63F" w:rsidRDefault="00EC663F" w:rsidP="006271FC">
      <w:pPr>
        <w:spacing w:after="0" w:line="240" w:lineRule="auto"/>
      </w:pPr>
      <w:r>
        <w:separator/>
      </w:r>
    </w:p>
  </w:footnote>
  <w:footnote w:type="continuationSeparator" w:id="1">
    <w:p w:rsidR="00EC663F" w:rsidRDefault="00EC663F" w:rsidP="00627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45F11"/>
    <w:multiLevelType w:val="hybridMultilevel"/>
    <w:tmpl w:val="C122BD7C"/>
    <w:lvl w:ilvl="0" w:tplc="84D20A1A">
      <w:start w:val="2"/>
      <w:numFmt w:val="bullet"/>
      <w:lvlText w:val="–"/>
      <w:lvlJc w:val="left"/>
      <w:pPr>
        <w:ind w:left="1035" w:hanging="360"/>
      </w:pPr>
      <w:rPr>
        <w:rFonts w:ascii="TimesNewRoman" w:eastAsia="Times New Roman" w:hAnsi="TimesNew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65D31A4D"/>
    <w:multiLevelType w:val="hybridMultilevel"/>
    <w:tmpl w:val="7E38BB1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
    <w:nsid w:val="7B43125E"/>
    <w:multiLevelType w:val="hybridMultilevel"/>
    <w:tmpl w:val="85ACADB6"/>
    <w:lvl w:ilvl="0" w:tplc="D23A9350">
      <w:start w:val="1"/>
      <w:numFmt w:val="bullet"/>
      <w:lvlText w:val=""/>
      <w:lvlJc w:val="left"/>
      <w:pPr>
        <w:tabs>
          <w:tab w:val="num" w:pos="720"/>
        </w:tabs>
        <w:ind w:left="720" w:hanging="360"/>
      </w:pPr>
      <w:rPr>
        <w:rFonts w:ascii="Wingdings 2" w:hAnsi="Wingdings 2" w:hint="default"/>
      </w:rPr>
    </w:lvl>
    <w:lvl w:ilvl="1" w:tplc="E72E9010" w:tentative="1">
      <w:start w:val="1"/>
      <w:numFmt w:val="bullet"/>
      <w:lvlText w:val=""/>
      <w:lvlJc w:val="left"/>
      <w:pPr>
        <w:tabs>
          <w:tab w:val="num" w:pos="1440"/>
        </w:tabs>
        <w:ind w:left="1440" w:hanging="360"/>
      </w:pPr>
      <w:rPr>
        <w:rFonts w:ascii="Wingdings 2" w:hAnsi="Wingdings 2" w:hint="default"/>
      </w:rPr>
    </w:lvl>
    <w:lvl w:ilvl="2" w:tplc="1D16519A" w:tentative="1">
      <w:start w:val="1"/>
      <w:numFmt w:val="bullet"/>
      <w:lvlText w:val=""/>
      <w:lvlJc w:val="left"/>
      <w:pPr>
        <w:tabs>
          <w:tab w:val="num" w:pos="2160"/>
        </w:tabs>
        <w:ind w:left="2160" w:hanging="360"/>
      </w:pPr>
      <w:rPr>
        <w:rFonts w:ascii="Wingdings 2" w:hAnsi="Wingdings 2" w:hint="default"/>
      </w:rPr>
    </w:lvl>
    <w:lvl w:ilvl="3" w:tplc="0C5EDEC6" w:tentative="1">
      <w:start w:val="1"/>
      <w:numFmt w:val="bullet"/>
      <w:lvlText w:val=""/>
      <w:lvlJc w:val="left"/>
      <w:pPr>
        <w:tabs>
          <w:tab w:val="num" w:pos="2880"/>
        </w:tabs>
        <w:ind w:left="2880" w:hanging="360"/>
      </w:pPr>
      <w:rPr>
        <w:rFonts w:ascii="Wingdings 2" w:hAnsi="Wingdings 2" w:hint="default"/>
      </w:rPr>
    </w:lvl>
    <w:lvl w:ilvl="4" w:tplc="D7ECF930" w:tentative="1">
      <w:start w:val="1"/>
      <w:numFmt w:val="bullet"/>
      <w:lvlText w:val=""/>
      <w:lvlJc w:val="left"/>
      <w:pPr>
        <w:tabs>
          <w:tab w:val="num" w:pos="3600"/>
        </w:tabs>
        <w:ind w:left="3600" w:hanging="360"/>
      </w:pPr>
      <w:rPr>
        <w:rFonts w:ascii="Wingdings 2" w:hAnsi="Wingdings 2" w:hint="default"/>
      </w:rPr>
    </w:lvl>
    <w:lvl w:ilvl="5" w:tplc="6F4047E2" w:tentative="1">
      <w:start w:val="1"/>
      <w:numFmt w:val="bullet"/>
      <w:lvlText w:val=""/>
      <w:lvlJc w:val="left"/>
      <w:pPr>
        <w:tabs>
          <w:tab w:val="num" w:pos="4320"/>
        </w:tabs>
        <w:ind w:left="4320" w:hanging="360"/>
      </w:pPr>
      <w:rPr>
        <w:rFonts w:ascii="Wingdings 2" w:hAnsi="Wingdings 2" w:hint="default"/>
      </w:rPr>
    </w:lvl>
    <w:lvl w:ilvl="6" w:tplc="3FB2E4E6" w:tentative="1">
      <w:start w:val="1"/>
      <w:numFmt w:val="bullet"/>
      <w:lvlText w:val=""/>
      <w:lvlJc w:val="left"/>
      <w:pPr>
        <w:tabs>
          <w:tab w:val="num" w:pos="5040"/>
        </w:tabs>
        <w:ind w:left="5040" w:hanging="360"/>
      </w:pPr>
      <w:rPr>
        <w:rFonts w:ascii="Wingdings 2" w:hAnsi="Wingdings 2" w:hint="default"/>
      </w:rPr>
    </w:lvl>
    <w:lvl w:ilvl="7" w:tplc="E3060C94" w:tentative="1">
      <w:start w:val="1"/>
      <w:numFmt w:val="bullet"/>
      <w:lvlText w:val=""/>
      <w:lvlJc w:val="left"/>
      <w:pPr>
        <w:tabs>
          <w:tab w:val="num" w:pos="5760"/>
        </w:tabs>
        <w:ind w:left="5760" w:hanging="360"/>
      </w:pPr>
      <w:rPr>
        <w:rFonts w:ascii="Wingdings 2" w:hAnsi="Wingdings 2" w:hint="default"/>
      </w:rPr>
    </w:lvl>
    <w:lvl w:ilvl="8" w:tplc="F3FE0AF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useFELayout/>
  </w:compat>
  <w:rsids>
    <w:rsidRoot w:val="00150DDC"/>
    <w:rsid w:val="0000618F"/>
    <w:rsid w:val="000246BC"/>
    <w:rsid w:val="000D4A65"/>
    <w:rsid w:val="000F50E6"/>
    <w:rsid w:val="00150DDC"/>
    <w:rsid w:val="00157BD4"/>
    <w:rsid w:val="001920C2"/>
    <w:rsid w:val="002276FF"/>
    <w:rsid w:val="00297666"/>
    <w:rsid w:val="002A3F30"/>
    <w:rsid w:val="002B742F"/>
    <w:rsid w:val="00332F08"/>
    <w:rsid w:val="00352098"/>
    <w:rsid w:val="00365BBD"/>
    <w:rsid w:val="003B2E86"/>
    <w:rsid w:val="003D2329"/>
    <w:rsid w:val="00400710"/>
    <w:rsid w:val="0040258D"/>
    <w:rsid w:val="00455721"/>
    <w:rsid w:val="00476984"/>
    <w:rsid w:val="004A70A1"/>
    <w:rsid w:val="004B659A"/>
    <w:rsid w:val="004D0B6F"/>
    <w:rsid w:val="004D32EB"/>
    <w:rsid w:val="004E7BF4"/>
    <w:rsid w:val="00595A2E"/>
    <w:rsid w:val="006271FC"/>
    <w:rsid w:val="0063532D"/>
    <w:rsid w:val="00637924"/>
    <w:rsid w:val="00702D71"/>
    <w:rsid w:val="00706A0A"/>
    <w:rsid w:val="00726DA3"/>
    <w:rsid w:val="00862931"/>
    <w:rsid w:val="00A2665C"/>
    <w:rsid w:val="00A4560D"/>
    <w:rsid w:val="00A47659"/>
    <w:rsid w:val="00A762F5"/>
    <w:rsid w:val="00A9700A"/>
    <w:rsid w:val="00B11F5B"/>
    <w:rsid w:val="00B318A3"/>
    <w:rsid w:val="00BA06E5"/>
    <w:rsid w:val="00BB6110"/>
    <w:rsid w:val="00C05927"/>
    <w:rsid w:val="00C127FC"/>
    <w:rsid w:val="00C747A0"/>
    <w:rsid w:val="00C85156"/>
    <w:rsid w:val="00D050E2"/>
    <w:rsid w:val="00E03B1B"/>
    <w:rsid w:val="00E97FD6"/>
    <w:rsid w:val="00EC663F"/>
    <w:rsid w:val="00ED199E"/>
    <w:rsid w:val="00EE764D"/>
    <w:rsid w:val="00F11A7A"/>
    <w:rsid w:val="00F72C7F"/>
    <w:rsid w:val="00F76A86"/>
    <w:rsid w:val="00F81BD9"/>
    <w:rsid w:val="00FF3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8" type="connector" idref="#_x0000_s1463"/>
        <o:r id="V:Rule29" type="connector" idref="#_x0000_s1356"/>
        <o:r id="V:Rule30" type="connector" idref="#_x0000_s1355"/>
        <o:r id="V:Rule31" type="connector" idref="#_x0000_s1365"/>
        <o:r id="V:Rule32" type="connector" idref="#_x0000_s1310"/>
        <o:r id="V:Rule33" type="connector" idref="#_x0000_s1364"/>
        <o:r id="V:Rule34" type="connector" idref="#_x0000_s1357"/>
        <o:r id="V:Rule35" type="connector" idref="#_x0000_s1359"/>
        <o:r id="V:Rule36" type="connector" idref="#_x0000_s1460"/>
        <o:r id="V:Rule37" type="connector" idref="#_x0000_s1358"/>
        <o:r id="V:Rule38" type="connector" idref="#_x0000_s1316"/>
        <o:r id="V:Rule39" type="connector" idref="#_x0000_s1462"/>
        <o:r id="V:Rule40" type="connector" idref="#_x0000_s1366"/>
        <o:r id="V:Rule41" type="connector" idref="#_x0000_s1308"/>
        <o:r id="V:Rule42" type="connector" idref="#_x0000_s1349"/>
        <o:r id="V:Rule43" type="connector" idref="#_x0000_s1461"/>
        <o:r id="V:Rule44" type="connector" idref="#_x0000_s1367"/>
        <o:r id="V:Rule45" type="connector" idref="#_x0000_s1459"/>
        <o:r id="V:Rule46" type="connector" idref="#_x0000_s1324"/>
        <o:r id="V:Rule47" type="connector" idref="#_x0000_s1315"/>
        <o:r id="V:Rule48" type="connector" idref="#_x0000_s1360"/>
        <o:r id="V:Rule49" type="connector" idref="#_x0000_s1369"/>
        <o:r id="V:Rule50" type="connector" idref="#_x0000_s1368"/>
        <o:r id="V:Rule51" type="connector" idref="#_x0000_s1354"/>
        <o:r id="V:Rule52" type="connector" idref="#_x0000_s1306"/>
        <o:r id="V:Rule53" type="connector" idref="#_x0000_s1307"/>
        <o:r id="V:Rule54" type="connector" idref="#_x0000_s13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5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0DDC"/>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1"/>
    <w:qFormat/>
    <w:rsid w:val="00332F08"/>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726D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6DA3"/>
    <w:rPr>
      <w:rFonts w:ascii="Tahoma" w:hAnsi="Tahoma" w:cs="Tahoma"/>
      <w:sz w:val="16"/>
      <w:szCs w:val="16"/>
    </w:rPr>
  </w:style>
  <w:style w:type="paragraph" w:styleId="a8">
    <w:name w:val="header"/>
    <w:basedOn w:val="a"/>
    <w:link w:val="a9"/>
    <w:uiPriority w:val="99"/>
    <w:semiHidden/>
    <w:unhideWhenUsed/>
    <w:rsid w:val="006271F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271FC"/>
  </w:style>
  <w:style w:type="paragraph" w:styleId="aa">
    <w:name w:val="footer"/>
    <w:basedOn w:val="a"/>
    <w:link w:val="ab"/>
    <w:uiPriority w:val="99"/>
    <w:unhideWhenUsed/>
    <w:rsid w:val="006271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71FC"/>
  </w:style>
  <w:style w:type="character" w:customStyle="1" w:styleId="a5">
    <w:name w:val="Без интервала Знак"/>
    <w:basedOn w:val="a0"/>
    <w:link w:val="a4"/>
    <w:uiPriority w:val="1"/>
    <w:rsid w:val="000F50E6"/>
    <w:rPr>
      <w:rFonts w:ascii="Calibri" w:eastAsia="Calibri" w:hAnsi="Calibri" w:cs="Times New Roman"/>
      <w:lang w:eastAsia="en-US"/>
    </w:rPr>
  </w:style>
  <w:style w:type="character" w:styleId="ac">
    <w:name w:val="Strong"/>
    <w:basedOn w:val="a0"/>
    <w:uiPriority w:val="22"/>
    <w:qFormat/>
    <w:rsid w:val="00C127FC"/>
    <w:rPr>
      <w:b/>
      <w:bCs/>
    </w:rPr>
  </w:style>
  <w:style w:type="character" w:styleId="ad">
    <w:name w:val="Placeholder Text"/>
    <w:basedOn w:val="a0"/>
    <w:uiPriority w:val="99"/>
    <w:semiHidden/>
    <w:rsid w:val="00FF3325"/>
    <w:rPr>
      <w:color w:val="808080"/>
    </w:rPr>
  </w:style>
</w:styles>
</file>

<file path=word/webSettings.xml><?xml version="1.0" encoding="utf-8"?>
<w:webSettings xmlns:r="http://schemas.openxmlformats.org/officeDocument/2006/relationships" xmlns:w="http://schemas.openxmlformats.org/wordprocessingml/2006/main">
  <w:divs>
    <w:div w:id="429475007">
      <w:bodyDiv w:val="1"/>
      <w:marLeft w:val="0"/>
      <w:marRight w:val="0"/>
      <w:marTop w:val="0"/>
      <w:marBottom w:val="0"/>
      <w:divBdr>
        <w:top w:val="none" w:sz="0" w:space="0" w:color="auto"/>
        <w:left w:val="none" w:sz="0" w:space="0" w:color="auto"/>
        <w:bottom w:val="none" w:sz="0" w:space="0" w:color="auto"/>
        <w:right w:val="none" w:sz="0" w:space="0" w:color="auto"/>
      </w:divBdr>
    </w:div>
    <w:div w:id="1892646416">
      <w:bodyDiv w:val="1"/>
      <w:marLeft w:val="0"/>
      <w:marRight w:val="0"/>
      <w:marTop w:val="0"/>
      <w:marBottom w:val="0"/>
      <w:divBdr>
        <w:top w:val="none" w:sz="0" w:space="0" w:color="auto"/>
        <w:left w:val="none" w:sz="0" w:space="0" w:color="auto"/>
        <w:bottom w:val="none" w:sz="0" w:space="0" w:color="auto"/>
        <w:right w:val="none" w:sz="0" w:space="0" w:color="auto"/>
      </w:divBdr>
      <w:divsChild>
        <w:div w:id="949436333">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5AB8-9E09-498F-8E49-1A94918E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8</Pages>
  <Words>1781</Words>
  <Characters>10157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13</cp:revision>
  <cp:lastPrinted>2013-11-21T05:09:00Z</cp:lastPrinted>
  <dcterms:created xsi:type="dcterms:W3CDTF">2013-11-16T07:41:00Z</dcterms:created>
  <dcterms:modified xsi:type="dcterms:W3CDTF">2013-11-21T05:13:00Z</dcterms:modified>
</cp:coreProperties>
</file>