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5D1" w:rsidRDefault="00CF75D1" w:rsidP="00CF75D1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F75D1">
        <w:rPr>
          <w:rFonts w:ascii="Times New Roman" w:hAnsi="Times New Roman" w:cs="Times New Roman"/>
          <w:i/>
          <w:sz w:val="28"/>
          <w:szCs w:val="28"/>
          <w:lang w:val="kk-KZ"/>
        </w:rPr>
        <w:t xml:space="preserve">Арқалық политехникалық колледжі </w:t>
      </w:r>
    </w:p>
    <w:p w:rsidR="00CF75D1" w:rsidRPr="00CF75D1" w:rsidRDefault="00CF75D1" w:rsidP="00CF75D1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F75D1">
        <w:rPr>
          <w:rFonts w:ascii="Times New Roman" w:hAnsi="Times New Roman" w:cs="Times New Roman"/>
          <w:i/>
          <w:sz w:val="28"/>
          <w:szCs w:val="28"/>
          <w:lang w:val="kk-KZ"/>
        </w:rPr>
        <w:t xml:space="preserve">әдіскері </w:t>
      </w:r>
    </w:p>
    <w:p w:rsidR="00CF75D1" w:rsidRDefault="00B9340D" w:rsidP="00CF75D1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-885190</wp:posOffset>
            </wp:positionH>
            <wp:positionV relativeFrom="margin">
              <wp:posOffset>441960</wp:posOffset>
            </wp:positionV>
            <wp:extent cx="3206115" cy="2089150"/>
            <wp:effectExtent l="0" t="552450" r="0" b="539750"/>
            <wp:wrapSquare wrapText="bothSides"/>
            <wp:docPr id="7" name="Рисунок 6" descr="C:\Documents and Settings\Пользователь\Мои документы\Downloads\attach-636127631859081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Пользователь\Мои документы\Downloads\attach-6361276318590810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5695" t="13451" b="14080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06115" cy="2089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F75D1" w:rsidRPr="00CF75D1">
        <w:rPr>
          <w:rFonts w:ascii="Times New Roman" w:hAnsi="Times New Roman" w:cs="Times New Roman"/>
          <w:i/>
          <w:sz w:val="28"/>
          <w:szCs w:val="28"/>
          <w:lang w:val="kk-KZ"/>
        </w:rPr>
        <w:t>Айтмаганбетова Балым Сериковна</w:t>
      </w:r>
    </w:p>
    <w:p w:rsidR="00CF75D1" w:rsidRPr="00CF75D1" w:rsidRDefault="00CF75D1" w:rsidP="00CF75D1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E12600" w:rsidRPr="00CF75D1" w:rsidRDefault="00CF75D1" w:rsidP="00E12600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32"/>
          <w:szCs w:val="28"/>
          <w:lang w:val="kk-KZ"/>
        </w:rPr>
        <w:t>«</w:t>
      </w:r>
      <w:r w:rsidR="00593EED" w:rsidRPr="00CF75D1">
        <w:rPr>
          <w:rFonts w:ascii="Times New Roman" w:hAnsi="Times New Roman" w:cs="Times New Roman"/>
          <w:b/>
          <w:i/>
          <w:sz w:val="32"/>
          <w:szCs w:val="28"/>
          <w:lang w:val="kk-KZ"/>
        </w:rPr>
        <w:t>Жас мамандарға білім берудің инновациялық технологияларын</w:t>
      </w:r>
    </w:p>
    <w:p w:rsidR="00593EED" w:rsidRPr="00CF75D1" w:rsidRDefault="00593EED" w:rsidP="00E12600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28"/>
          <w:lang w:val="kk-KZ"/>
        </w:rPr>
      </w:pPr>
      <w:r w:rsidRPr="00CF75D1">
        <w:rPr>
          <w:rFonts w:ascii="Times New Roman" w:hAnsi="Times New Roman" w:cs="Times New Roman"/>
          <w:b/>
          <w:i/>
          <w:sz w:val="32"/>
          <w:szCs w:val="28"/>
          <w:lang w:val="kk-KZ"/>
        </w:rPr>
        <w:t>көрсете отырып, нәтижеге қол жеткізу</w:t>
      </w:r>
      <w:r w:rsidR="00CF75D1">
        <w:rPr>
          <w:rFonts w:ascii="Times New Roman" w:hAnsi="Times New Roman" w:cs="Times New Roman"/>
          <w:b/>
          <w:i/>
          <w:sz w:val="32"/>
          <w:szCs w:val="28"/>
          <w:lang w:val="kk-KZ"/>
        </w:rPr>
        <w:t>»</w:t>
      </w:r>
      <w:r w:rsidRPr="00CF75D1">
        <w:rPr>
          <w:rFonts w:ascii="Times New Roman" w:hAnsi="Times New Roman" w:cs="Times New Roman"/>
          <w:b/>
          <w:i/>
          <w:sz w:val="32"/>
          <w:szCs w:val="28"/>
          <w:lang w:val="kk-KZ"/>
        </w:rPr>
        <w:t>.</w:t>
      </w:r>
    </w:p>
    <w:p w:rsidR="00CF75D1" w:rsidRDefault="00CF75D1" w:rsidP="00E1260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F75D1" w:rsidRPr="00CF75D1" w:rsidRDefault="00CF75D1" w:rsidP="00CF75D1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F75D1">
        <w:rPr>
          <w:rFonts w:ascii="Times New Roman" w:hAnsi="Times New Roman" w:cs="Times New Roman"/>
          <w:i/>
          <w:sz w:val="28"/>
          <w:szCs w:val="28"/>
          <w:lang w:val="kk-KZ"/>
        </w:rPr>
        <w:t xml:space="preserve">«Мұғалім ісі сырттай қарапайым болғанымен – </w:t>
      </w:r>
    </w:p>
    <w:p w:rsidR="00CF75D1" w:rsidRDefault="00CF75D1" w:rsidP="00CF75D1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т</w:t>
      </w:r>
      <w:r w:rsidRPr="00CF75D1">
        <w:rPr>
          <w:rFonts w:ascii="Times New Roman" w:hAnsi="Times New Roman" w:cs="Times New Roman"/>
          <w:i/>
          <w:sz w:val="28"/>
          <w:szCs w:val="28"/>
          <w:lang w:val="kk-KZ"/>
        </w:rPr>
        <w:t>арихтағы ең ұлы істің бірі»</w:t>
      </w:r>
    </w:p>
    <w:p w:rsidR="00CF75D1" w:rsidRPr="00CF75D1" w:rsidRDefault="00CF75D1" w:rsidP="00CF75D1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C02135" w:rsidRPr="00C02135" w:rsidRDefault="00C02135" w:rsidP="00C02135">
      <w:pPr>
        <w:shd w:val="clear" w:color="auto" w:fill="FFFFFF" w:themeFill="background1"/>
        <w:spacing w:after="0" w:line="222" w:lineRule="atLeast"/>
        <w:jc w:val="right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  <w:r w:rsidRPr="00C02135">
        <w:rPr>
          <w:rFonts w:ascii="Times New Roman" w:eastAsia="Times New Roman" w:hAnsi="Times New Roman" w:cs="Times New Roman"/>
          <w:bCs/>
          <w:i/>
          <w:sz w:val="28"/>
          <w:szCs w:val="28"/>
          <w:lang w:val="kk-KZ"/>
        </w:rPr>
        <w:t>Ушинский Константин Дмитриевич</w:t>
      </w:r>
    </w:p>
    <w:p w:rsidR="00C02135" w:rsidRPr="00CF75D1" w:rsidRDefault="00C02135" w:rsidP="00C02135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3592B" w:rsidRPr="0013592B" w:rsidRDefault="00361AF7" w:rsidP="0013592B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22222"/>
          <w:sz w:val="28"/>
          <w:szCs w:val="28"/>
          <w:lang w:val="kk-KZ"/>
        </w:rPr>
      </w:pPr>
      <w:r w:rsidRPr="0013592B">
        <w:rPr>
          <w:color w:val="000000"/>
          <w:sz w:val="28"/>
          <w:szCs w:val="28"/>
          <w:shd w:val="clear" w:color="auto" w:fill="FFFFFF"/>
          <w:lang w:val="kk-KZ"/>
        </w:rPr>
        <w:t>Қазіргі кезеңдегі ең өзекті мәселенің бірі – бәсеке</w:t>
      </w:r>
      <w:r w:rsidR="0013592B">
        <w:rPr>
          <w:color w:val="000000"/>
          <w:sz w:val="28"/>
          <w:szCs w:val="28"/>
          <w:shd w:val="clear" w:color="auto" w:fill="FFFFFF"/>
          <w:lang w:val="kk-KZ"/>
        </w:rPr>
        <w:t>ге</w:t>
      </w:r>
      <w:r w:rsidRPr="0013592B">
        <w:rPr>
          <w:color w:val="000000"/>
          <w:sz w:val="28"/>
          <w:szCs w:val="28"/>
          <w:shd w:val="clear" w:color="auto" w:fill="FFFFFF"/>
          <w:lang w:val="kk-KZ"/>
        </w:rPr>
        <w:t xml:space="preserve"> қабілетті, еңбек нарығында сұранысқа ие бола алатындай кәсіби мамандар дайындау. Бүгінгі күні жоғарғы оқу орындары</w:t>
      </w:r>
      <w:r w:rsidR="0013592B">
        <w:rPr>
          <w:color w:val="000000"/>
          <w:sz w:val="28"/>
          <w:szCs w:val="28"/>
          <w:shd w:val="clear" w:color="auto" w:fill="FFFFFF"/>
          <w:lang w:val="kk-KZ"/>
        </w:rPr>
        <w:t xml:space="preserve"> мен кәсіптік мамандар даярлайтын колледждерде</w:t>
      </w:r>
      <w:r w:rsidRPr="0013592B">
        <w:rPr>
          <w:color w:val="000000"/>
          <w:sz w:val="28"/>
          <w:szCs w:val="28"/>
          <w:shd w:val="clear" w:color="auto" w:fill="FFFFFF"/>
          <w:lang w:val="kk-KZ"/>
        </w:rPr>
        <w:t xml:space="preserve"> әлемдік өркениетке ұмтылып, дүниеге іргелі ел ретінде танылып, білімді, білікті, саналы азаматтар тәрбиелеу міндеті тұр</w:t>
      </w:r>
      <w:r w:rsidR="0013592B">
        <w:rPr>
          <w:color w:val="000000"/>
          <w:sz w:val="28"/>
          <w:szCs w:val="28"/>
          <w:shd w:val="clear" w:color="auto" w:fill="FFFFFF"/>
          <w:lang w:val="kk-KZ"/>
        </w:rPr>
        <w:t>ғанын білеміз</w:t>
      </w:r>
      <w:r w:rsidRPr="0013592B">
        <w:rPr>
          <w:color w:val="000000"/>
          <w:sz w:val="28"/>
          <w:szCs w:val="28"/>
          <w:shd w:val="clear" w:color="auto" w:fill="FFFFFF"/>
          <w:lang w:val="kk-KZ"/>
        </w:rPr>
        <w:t xml:space="preserve">. </w:t>
      </w:r>
      <w:r w:rsidR="0013592B">
        <w:rPr>
          <w:color w:val="000000"/>
          <w:sz w:val="28"/>
          <w:szCs w:val="28"/>
          <w:shd w:val="clear" w:color="auto" w:fill="FFFFFF"/>
          <w:lang w:val="kk-KZ"/>
        </w:rPr>
        <w:t xml:space="preserve">  </w:t>
      </w:r>
      <w:r w:rsidR="0013592B" w:rsidRPr="0013592B">
        <w:rPr>
          <w:color w:val="222222"/>
          <w:sz w:val="28"/>
          <w:szCs w:val="28"/>
          <w:lang w:val="kk-KZ"/>
        </w:rPr>
        <w:t>Елбасының «Жаңа әлемде</w:t>
      </w:r>
      <w:r w:rsidR="0013592B">
        <w:rPr>
          <w:color w:val="222222"/>
          <w:sz w:val="28"/>
          <w:szCs w:val="28"/>
          <w:lang w:val="kk-KZ"/>
        </w:rPr>
        <w:t>г</w:t>
      </w:r>
      <w:r w:rsidR="0013592B" w:rsidRPr="0013592B">
        <w:rPr>
          <w:color w:val="222222"/>
          <w:sz w:val="28"/>
          <w:szCs w:val="28"/>
          <w:lang w:val="kk-KZ"/>
        </w:rPr>
        <w:t>і- жаңа Қазақстан» атты Қазақстан халқына Жолда</w:t>
      </w:r>
      <w:r w:rsidR="0013592B">
        <w:rPr>
          <w:color w:val="222222"/>
          <w:sz w:val="28"/>
          <w:szCs w:val="28"/>
          <w:lang w:val="kk-KZ"/>
        </w:rPr>
        <w:t>уында айтқандай - «Б</w:t>
      </w:r>
      <w:r w:rsidR="0013592B" w:rsidRPr="0013592B">
        <w:rPr>
          <w:color w:val="222222"/>
          <w:sz w:val="28"/>
          <w:szCs w:val="28"/>
          <w:lang w:val="kk-KZ"/>
        </w:rPr>
        <w:t>іздің еліміздің кез келген азаматы білімі</w:t>
      </w:r>
      <w:r w:rsidR="0013592B">
        <w:rPr>
          <w:color w:val="222222"/>
          <w:sz w:val="28"/>
          <w:szCs w:val="28"/>
          <w:lang w:val="kk-KZ"/>
        </w:rPr>
        <w:t>не сәйкес білікті мамандық алып</w:t>
      </w:r>
      <w:r w:rsidR="0013592B" w:rsidRPr="0013592B">
        <w:rPr>
          <w:color w:val="222222"/>
          <w:sz w:val="28"/>
          <w:szCs w:val="28"/>
          <w:lang w:val="kk-KZ"/>
        </w:rPr>
        <w:t>,</w:t>
      </w:r>
      <w:r w:rsidR="0013592B">
        <w:rPr>
          <w:color w:val="222222"/>
          <w:sz w:val="28"/>
          <w:szCs w:val="28"/>
          <w:lang w:val="kk-KZ"/>
        </w:rPr>
        <w:t xml:space="preserve"> </w:t>
      </w:r>
      <w:r w:rsidR="0013592B" w:rsidRPr="0013592B">
        <w:rPr>
          <w:color w:val="222222"/>
          <w:sz w:val="28"/>
          <w:szCs w:val="28"/>
          <w:lang w:val="kk-KZ"/>
        </w:rPr>
        <w:t>әлем елдерінің талабына сай сұранысқа ие болатын деңгейге жеткенде ғана,</w:t>
      </w:r>
      <w:r w:rsidR="0013592B">
        <w:rPr>
          <w:color w:val="222222"/>
          <w:sz w:val="28"/>
          <w:szCs w:val="28"/>
          <w:lang w:val="kk-KZ"/>
        </w:rPr>
        <w:t xml:space="preserve"> </w:t>
      </w:r>
      <w:r w:rsidR="0013592B" w:rsidRPr="0013592B">
        <w:rPr>
          <w:color w:val="222222"/>
          <w:sz w:val="28"/>
          <w:szCs w:val="28"/>
          <w:lang w:val="kk-KZ"/>
        </w:rPr>
        <w:t>еімізде жасалып жатқан білім беру реформасының ж</w:t>
      </w:r>
      <w:r w:rsidR="0013592B">
        <w:rPr>
          <w:color w:val="222222"/>
          <w:sz w:val="28"/>
          <w:szCs w:val="28"/>
          <w:lang w:val="kk-KZ"/>
        </w:rPr>
        <w:t xml:space="preserve">етістікке жеткенінің куәсі бола </w:t>
      </w:r>
      <w:r w:rsidR="0013592B" w:rsidRPr="0013592B">
        <w:rPr>
          <w:color w:val="222222"/>
          <w:sz w:val="28"/>
          <w:szCs w:val="28"/>
          <w:lang w:val="kk-KZ"/>
        </w:rPr>
        <w:t>аламыз</w:t>
      </w:r>
      <w:r w:rsidR="0013592B">
        <w:rPr>
          <w:color w:val="222222"/>
          <w:sz w:val="28"/>
          <w:szCs w:val="28"/>
          <w:lang w:val="kk-KZ"/>
        </w:rPr>
        <w:t>»</w:t>
      </w:r>
      <w:r w:rsidR="0013592B" w:rsidRPr="0013592B">
        <w:rPr>
          <w:color w:val="222222"/>
          <w:sz w:val="28"/>
          <w:szCs w:val="28"/>
          <w:lang w:val="kk-KZ"/>
        </w:rPr>
        <w:t>.</w:t>
      </w:r>
      <w:r w:rsidR="0013592B">
        <w:rPr>
          <w:color w:val="222222"/>
          <w:sz w:val="28"/>
          <w:szCs w:val="28"/>
          <w:lang w:val="kk-KZ"/>
        </w:rPr>
        <w:t xml:space="preserve"> </w:t>
      </w:r>
      <w:r w:rsidR="0013592B" w:rsidRPr="0013592B">
        <w:rPr>
          <w:color w:val="222222"/>
          <w:sz w:val="28"/>
          <w:szCs w:val="28"/>
          <w:lang w:val="kk-KZ"/>
        </w:rPr>
        <w:t>Сондықтан,</w:t>
      </w:r>
      <w:r w:rsidR="0013592B">
        <w:rPr>
          <w:color w:val="222222"/>
          <w:sz w:val="28"/>
          <w:szCs w:val="28"/>
          <w:lang w:val="kk-KZ"/>
        </w:rPr>
        <w:t xml:space="preserve"> </w:t>
      </w:r>
      <w:r w:rsidR="0013592B" w:rsidRPr="0013592B">
        <w:rPr>
          <w:color w:val="222222"/>
          <w:sz w:val="28"/>
          <w:szCs w:val="28"/>
          <w:lang w:val="kk-KZ"/>
        </w:rPr>
        <w:t>Президентіміз Нұрсұлтан Назарбаевтың: «Біздің ұлттың бәсекелестікке қабілеттілік деңгейі оның білімінде» дегенін естен шығармауымыз керек.</w:t>
      </w:r>
    </w:p>
    <w:p w:rsidR="00E46EDB" w:rsidRPr="00E12600" w:rsidRDefault="00593EED" w:rsidP="0013592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2600">
        <w:rPr>
          <w:rFonts w:ascii="Times New Roman" w:hAnsi="Times New Roman" w:cs="Times New Roman"/>
          <w:sz w:val="28"/>
          <w:szCs w:val="28"/>
          <w:lang w:val="kk-KZ"/>
        </w:rPr>
        <w:t>Жаңа заманның желісімен қатар жүруде, оқытудың жаңа педагогикалық технологияларын меңгермейінше сауатты, жан-жақты, білікті</w:t>
      </w:r>
      <w:r w:rsidR="005156CA" w:rsidRPr="00E12600">
        <w:rPr>
          <w:rFonts w:ascii="Times New Roman" w:hAnsi="Times New Roman" w:cs="Times New Roman"/>
          <w:sz w:val="28"/>
          <w:szCs w:val="28"/>
          <w:lang w:val="kk-KZ"/>
        </w:rPr>
        <w:t xml:space="preserve"> маман болу мүмкін емес. Сол үшін де</w:t>
      </w:r>
      <w:r w:rsidRPr="00E12600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156CA" w:rsidRPr="00E12600">
        <w:rPr>
          <w:rFonts w:ascii="Times New Roman" w:hAnsi="Times New Roman" w:cs="Times New Roman"/>
          <w:sz w:val="28"/>
          <w:szCs w:val="28"/>
          <w:lang w:val="kk-KZ"/>
        </w:rPr>
        <w:t xml:space="preserve"> колледжіміздегі білікті, </w:t>
      </w:r>
      <w:r w:rsidRPr="00E12600">
        <w:rPr>
          <w:rFonts w:ascii="Times New Roman" w:hAnsi="Times New Roman" w:cs="Times New Roman"/>
          <w:sz w:val="28"/>
          <w:szCs w:val="28"/>
          <w:lang w:val="kk-KZ"/>
        </w:rPr>
        <w:t xml:space="preserve"> ұлағатты, </w:t>
      </w:r>
      <w:r w:rsidR="00105D2E">
        <w:rPr>
          <w:rFonts w:ascii="Times New Roman" w:hAnsi="Times New Roman" w:cs="Times New Roman"/>
          <w:sz w:val="28"/>
          <w:szCs w:val="28"/>
          <w:lang w:val="kk-KZ"/>
        </w:rPr>
        <w:t>тәжірибелі оқытушыларымыз</w:t>
      </w:r>
      <w:r w:rsidR="005156CA" w:rsidRPr="00E12600">
        <w:rPr>
          <w:rFonts w:ascii="Times New Roman" w:hAnsi="Times New Roman" w:cs="Times New Roman"/>
          <w:sz w:val="28"/>
          <w:szCs w:val="28"/>
          <w:lang w:val="kk-KZ"/>
        </w:rPr>
        <w:t xml:space="preserve"> өз білімдерін тәжірибе алмасу семинарлары арқылы көрсете отырып, жас мамандардың талаптарын ұштауда. Оқытудың инновациялық технологиясын үйрету оқытушының немесе жас маманның адамгершілігін</w:t>
      </w:r>
      <w:r w:rsidR="001944E4" w:rsidRPr="00E12600">
        <w:rPr>
          <w:rFonts w:ascii="Times New Roman" w:hAnsi="Times New Roman" w:cs="Times New Roman"/>
          <w:sz w:val="28"/>
          <w:szCs w:val="28"/>
          <w:lang w:val="kk-KZ"/>
        </w:rPr>
        <w:t xml:space="preserve">, руханилығын, кәсіптік деңгейін, зейін – зерделігін, мұқияттылығын және басқа да оқытушыға керекті қабілеттердің ашыла түсуіне жол ашады. Және де жас педагогтың бір орында тұрып қалмай өзін-өзі дамытуға көмек береді. </w:t>
      </w:r>
      <w:r w:rsidR="00E12600" w:rsidRPr="00E12600">
        <w:rPr>
          <w:rFonts w:ascii="Times New Roman" w:hAnsi="Times New Roman" w:cs="Times New Roman"/>
          <w:sz w:val="28"/>
          <w:szCs w:val="28"/>
          <w:lang w:val="kk-KZ"/>
        </w:rPr>
        <w:tab/>
      </w:r>
      <w:r w:rsidR="00E12600" w:rsidRPr="00E12600">
        <w:rPr>
          <w:rFonts w:ascii="Times New Roman" w:hAnsi="Times New Roman" w:cs="Times New Roman"/>
          <w:sz w:val="28"/>
          <w:szCs w:val="28"/>
          <w:lang w:val="kk-KZ"/>
        </w:rPr>
        <w:tab/>
      </w:r>
      <w:r w:rsidR="00E12600" w:rsidRPr="00E12600">
        <w:rPr>
          <w:rFonts w:ascii="Times New Roman" w:hAnsi="Times New Roman" w:cs="Times New Roman"/>
          <w:sz w:val="28"/>
          <w:szCs w:val="28"/>
          <w:lang w:val="kk-KZ"/>
        </w:rPr>
        <w:tab/>
      </w:r>
      <w:r w:rsidR="00E12600" w:rsidRPr="00E12600">
        <w:rPr>
          <w:rFonts w:ascii="Times New Roman" w:hAnsi="Times New Roman" w:cs="Times New Roman"/>
          <w:sz w:val="28"/>
          <w:szCs w:val="28"/>
          <w:lang w:val="kk-KZ"/>
        </w:rPr>
        <w:tab/>
      </w:r>
      <w:r w:rsidR="00E12600" w:rsidRPr="00E12600">
        <w:rPr>
          <w:rFonts w:ascii="Times New Roman" w:hAnsi="Times New Roman" w:cs="Times New Roman"/>
          <w:sz w:val="28"/>
          <w:szCs w:val="28"/>
          <w:lang w:val="kk-KZ"/>
        </w:rPr>
        <w:tab/>
      </w:r>
      <w:r w:rsidR="00E12600" w:rsidRPr="00E12600">
        <w:rPr>
          <w:rFonts w:ascii="Times New Roman" w:hAnsi="Times New Roman" w:cs="Times New Roman"/>
          <w:sz w:val="28"/>
          <w:szCs w:val="28"/>
          <w:lang w:val="kk-KZ"/>
        </w:rPr>
        <w:tab/>
      </w:r>
      <w:r w:rsidR="00E12600" w:rsidRPr="00E12600">
        <w:rPr>
          <w:rFonts w:ascii="Times New Roman" w:hAnsi="Times New Roman" w:cs="Times New Roman"/>
          <w:sz w:val="28"/>
          <w:szCs w:val="28"/>
          <w:lang w:val="kk-KZ"/>
        </w:rPr>
        <w:tab/>
      </w:r>
      <w:r w:rsidR="00E12600" w:rsidRPr="00E12600">
        <w:rPr>
          <w:rFonts w:ascii="Times New Roman" w:hAnsi="Times New Roman" w:cs="Times New Roman"/>
          <w:sz w:val="28"/>
          <w:szCs w:val="28"/>
          <w:lang w:val="kk-KZ"/>
        </w:rPr>
        <w:tab/>
      </w:r>
      <w:r w:rsidR="00E12600" w:rsidRPr="00E12600">
        <w:rPr>
          <w:rFonts w:ascii="Times New Roman" w:hAnsi="Times New Roman" w:cs="Times New Roman"/>
          <w:sz w:val="28"/>
          <w:szCs w:val="28"/>
          <w:lang w:val="kk-KZ"/>
        </w:rPr>
        <w:tab/>
      </w:r>
      <w:r w:rsidR="001944E4" w:rsidRPr="00E12600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1944E4" w:rsidRPr="00BF1381">
        <w:rPr>
          <w:rFonts w:ascii="Times New Roman" w:hAnsi="Times New Roman" w:cs="Times New Roman"/>
          <w:i/>
          <w:sz w:val="28"/>
          <w:szCs w:val="28"/>
          <w:lang w:val="kk-KZ"/>
        </w:rPr>
        <w:t xml:space="preserve">Мың рет естігеннен, бір рет көрген жақсы» </w:t>
      </w:r>
      <w:r w:rsidR="001944E4" w:rsidRPr="00E12600">
        <w:rPr>
          <w:rFonts w:ascii="Times New Roman" w:hAnsi="Times New Roman" w:cs="Times New Roman"/>
          <w:sz w:val="28"/>
          <w:szCs w:val="28"/>
          <w:lang w:val="kk-KZ"/>
        </w:rPr>
        <w:t xml:space="preserve">демекші, жас педагогтарымызға арнап, тәжірибелі оқытушылар </w:t>
      </w:r>
      <w:r w:rsidR="008A7C49" w:rsidRPr="00E12600">
        <w:rPr>
          <w:rFonts w:ascii="Times New Roman" w:hAnsi="Times New Roman" w:cs="Times New Roman"/>
          <w:sz w:val="28"/>
          <w:szCs w:val="28"/>
          <w:lang w:val="kk-KZ"/>
        </w:rPr>
        <w:t>апталық-ашық есік күндері</w:t>
      </w:r>
      <w:r w:rsidR="00105D2E">
        <w:rPr>
          <w:rFonts w:ascii="Times New Roman" w:hAnsi="Times New Roman" w:cs="Times New Roman"/>
          <w:sz w:val="28"/>
          <w:szCs w:val="28"/>
          <w:lang w:val="kk-KZ"/>
        </w:rPr>
        <w:t xml:space="preserve">н өткізіп, өздерінің кәсібилігімен және </w:t>
      </w:r>
      <w:r w:rsidR="008A7C49" w:rsidRPr="00E12600">
        <w:rPr>
          <w:rFonts w:ascii="Times New Roman" w:hAnsi="Times New Roman" w:cs="Times New Roman"/>
          <w:sz w:val="28"/>
          <w:szCs w:val="28"/>
          <w:lang w:val="kk-KZ"/>
        </w:rPr>
        <w:t xml:space="preserve"> шығармашылығы</w:t>
      </w:r>
      <w:r w:rsidR="00105D2E"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="008A7C49" w:rsidRPr="00E12600">
        <w:rPr>
          <w:rFonts w:ascii="Times New Roman" w:hAnsi="Times New Roman" w:cs="Times New Roman"/>
          <w:sz w:val="28"/>
          <w:szCs w:val="28"/>
          <w:lang w:val="kk-KZ"/>
        </w:rPr>
        <w:t xml:space="preserve"> бөлісіп </w:t>
      </w:r>
      <w:r w:rsidR="008A7C49" w:rsidRPr="00E12600">
        <w:rPr>
          <w:rFonts w:ascii="Times New Roman" w:hAnsi="Times New Roman" w:cs="Times New Roman"/>
          <w:sz w:val="28"/>
          <w:szCs w:val="28"/>
          <w:lang w:val="kk-KZ"/>
        </w:rPr>
        <w:lastRenderedPageBreak/>
        <w:t>отырады.  Әр дәрістен соң жас мамандар</w:t>
      </w:r>
      <w:r w:rsidR="00961CDC" w:rsidRPr="00E12600">
        <w:rPr>
          <w:rFonts w:ascii="Times New Roman" w:hAnsi="Times New Roman" w:cs="Times New Roman"/>
          <w:sz w:val="28"/>
          <w:szCs w:val="28"/>
          <w:lang w:val="kk-KZ"/>
        </w:rPr>
        <w:t>ымыз ойларын тосылмай ортаға салып, әр тәжірибелі оқытушыдан ерекше әсер ал</w:t>
      </w:r>
      <w:r w:rsidR="00105D2E">
        <w:rPr>
          <w:rFonts w:ascii="Times New Roman" w:hAnsi="Times New Roman" w:cs="Times New Roman"/>
          <w:sz w:val="28"/>
          <w:szCs w:val="28"/>
          <w:lang w:val="kk-KZ"/>
        </w:rPr>
        <w:t>ып шығатындарын да жасырмайды. Ж</w:t>
      </w:r>
      <w:r w:rsidR="00961CDC" w:rsidRPr="00E12600">
        <w:rPr>
          <w:rFonts w:ascii="Times New Roman" w:hAnsi="Times New Roman" w:cs="Times New Roman"/>
          <w:sz w:val="28"/>
          <w:szCs w:val="28"/>
          <w:lang w:val="kk-KZ"/>
        </w:rPr>
        <w:t xml:space="preserve">аңа инновациялық технологияны жетік меңгерген </w:t>
      </w:r>
      <w:r w:rsidR="00105D2E">
        <w:rPr>
          <w:rFonts w:ascii="Times New Roman" w:hAnsi="Times New Roman" w:cs="Times New Roman"/>
          <w:sz w:val="28"/>
          <w:szCs w:val="28"/>
          <w:lang w:val="kk-KZ"/>
        </w:rPr>
        <w:t>тәжірибелі</w:t>
      </w:r>
      <w:r w:rsidR="00961CDC" w:rsidRPr="00E12600">
        <w:rPr>
          <w:rFonts w:ascii="Times New Roman" w:hAnsi="Times New Roman" w:cs="Times New Roman"/>
          <w:sz w:val="28"/>
          <w:szCs w:val="28"/>
          <w:lang w:val="kk-KZ"/>
        </w:rPr>
        <w:t xml:space="preserve"> оқытушы, жүргізіп отырған дәрісінің </w:t>
      </w:r>
      <w:r w:rsidR="00170E25" w:rsidRPr="00E12600">
        <w:rPr>
          <w:rFonts w:ascii="Times New Roman" w:hAnsi="Times New Roman" w:cs="Times New Roman"/>
          <w:sz w:val="28"/>
          <w:szCs w:val="28"/>
          <w:lang w:val="kk-KZ"/>
        </w:rPr>
        <w:t>дамуының оң нәтиже беретінін түсінеді. Және сол тәжірибесімен бөлісуге асығады. Осындай білікті мамандарымыздың тынымсыз талпынысы, өздерінің шеберліктерін</w:t>
      </w:r>
      <w:r w:rsidR="00E46EDB" w:rsidRPr="00E12600">
        <w:rPr>
          <w:rFonts w:ascii="Times New Roman" w:hAnsi="Times New Roman" w:cs="Times New Roman"/>
          <w:sz w:val="28"/>
          <w:szCs w:val="28"/>
          <w:lang w:val="kk-KZ"/>
        </w:rPr>
        <w:t xml:space="preserve"> жетілдіруге ықпал жасаса, екінші жағынан колледжіміздің әдістемелік бағытындағы жұмысының жемісі деп білемін. </w:t>
      </w:r>
    </w:p>
    <w:p w:rsidR="00B435A0" w:rsidRPr="00E12600" w:rsidRDefault="00E46EDB" w:rsidP="0013592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2600">
        <w:rPr>
          <w:rFonts w:ascii="Times New Roman" w:hAnsi="Times New Roman" w:cs="Times New Roman"/>
          <w:sz w:val="28"/>
          <w:szCs w:val="28"/>
          <w:lang w:val="kk-KZ"/>
        </w:rPr>
        <w:t>Дәріс</w:t>
      </w:r>
      <w:r w:rsidR="00105D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5D2E" w:rsidRPr="00BF1381">
        <w:rPr>
          <w:rFonts w:ascii="Times New Roman" w:hAnsi="Times New Roman" w:cs="Times New Roman"/>
          <w:i/>
          <w:sz w:val="28"/>
          <w:szCs w:val="28"/>
          <w:lang w:val="kk-KZ"/>
        </w:rPr>
        <w:t>/сабақ/</w:t>
      </w:r>
      <w:r w:rsidRPr="00E12600">
        <w:rPr>
          <w:rFonts w:ascii="Times New Roman" w:hAnsi="Times New Roman" w:cs="Times New Roman"/>
          <w:sz w:val="28"/>
          <w:szCs w:val="28"/>
          <w:lang w:val="kk-KZ"/>
        </w:rPr>
        <w:t xml:space="preserve"> жүргізу – ол байырға заманғ</w:t>
      </w:r>
      <w:r w:rsidR="00105D2E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E12600">
        <w:rPr>
          <w:rFonts w:ascii="Times New Roman" w:hAnsi="Times New Roman" w:cs="Times New Roman"/>
          <w:sz w:val="28"/>
          <w:szCs w:val="28"/>
          <w:lang w:val="kk-KZ"/>
        </w:rPr>
        <w:t xml:space="preserve"> әдіс пен қазіргі заманауи оқыту әдісінің </w:t>
      </w:r>
      <w:r w:rsidRPr="00105D2E">
        <w:rPr>
          <w:rFonts w:ascii="Times New Roman" w:hAnsi="Times New Roman" w:cs="Times New Roman"/>
          <w:i/>
          <w:sz w:val="28"/>
          <w:szCs w:val="28"/>
          <w:lang w:val="kk-KZ"/>
        </w:rPr>
        <w:t>негізгі түрі</w:t>
      </w:r>
      <w:r w:rsidRPr="00E12600">
        <w:rPr>
          <w:rFonts w:ascii="Times New Roman" w:hAnsi="Times New Roman" w:cs="Times New Roman"/>
          <w:sz w:val="28"/>
          <w:szCs w:val="28"/>
          <w:lang w:val="kk-KZ"/>
        </w:rPr>
        <w:t xml:space="preserve"> болып қала бермек. Бірақ, ХХІ – ғасырда оқытудың жаңалықтары заманауи тұрғыдан</w:t>
      </w:r>
      <w:r w:rsidR="00105D2E">
        <w:rPr>
          <w:rFonts w:ascii="Times New Roman" w:hAnsi="Times New Roman" w:cs="Times New Roman"/>
          <w:sz w:val="28"/>
          <w:szCs w:val="28"/>
          <w:lang w:val="kk-KZ"/>
        </w:rPr>
        <w:t xml:space="preserve"> жаңарып жатқан уақытта</w:t>
      </w:r>
      <w:r w:rsidR="00B435A0" w:rsidRPr="00E12600">
        <w:rPr>
          <w:rFonts w:ascii="Times New Roman" w:hAnsi="Times New Roman" w:cs="Times New Roman"/>
          <w:sz w:val="28"/>
          <w:szCs w:val="28"/>
          <w:lang w:val="kk-KZ"/>
        </w:rPr>
        <w:t>, қарыштап дамыған жаңа инновациялық технология желісімен ілесе отырып, инновациялық технологияның қолайлы түрлерін кеңінен қолданып немесе элементтерін пайдаланып дәріс жүргізу әр оқытушының міндеті.</w:t>
      </w:r>
    </w:p>
    <w:p w:rsidR="00CB00CC" w:rsidRPr="00E12600" w:rsidRDefault="00B435A0" w:rsidP="0013592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2600">
        <w:rPr>
          <w:rFonts w:ascii="Times New Roman" w:hAnsi="Times New Roman" w:cs="Times New Roman"/>
          <w:sz w:val="28"/>
          <w:szCs w:val="28"/>
          <w:lang w:val="kk-KZ"/>
        </w:rPr>
        <w:t>Қай уақытта болмасын</w:t>
      </w:r>
      <w:r w:rsidR="008A7C49" w:rsidRPr="00E1260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B00CC" w:rsidRPr="00E12600">
        <w:rPr>
          <w:rFonts w:ascii="Times New Roman" w:hAnsi="Times New Roman" w:cs="Times New Roman"/>
          <w:sz w:val="28"/>
          <w:szCs w:val="28"/>
          <w:lang w:val="kk-KZ"/>
        </w:rPr>
        <w:t>күнделікті сабақ жоспарын жасағанда, ізденімпаздылық пен ішкі ой ұшқырын сыртқы шығармашылығымен байланыстырып жасаған жұмыс жоспары, оқытушы</w:t>
      </w:r>
      <w:r w:rsidR="00105D2E">
        <w:rPr>
          <w:rFonts w:ascii="Times New Roman" w:hAnsi="Times New Roman" w:cs="Times New Roman"/>
          <w:sz w:val="28"/>
          <w:szCs w:val="28"/>
          <w:lang w:val="kk-KZ"/>
        </w:rPr>
        <w:t>лардың</w:t>
      </w:r>
      <w:r w:rsidR="00CB00CC" w:rsidRPr="00E12600">
        <w:rPr>
          <w:rFonts w:ascii="Times New Roman" w:hAnsi="Times New Roman" w:cs="Times New Roman"/>
          <w:sz w:val="28"/>
          <w:szCs w:val="28"/>
          <w:lang w:val="kk-KZ"/>
        </w:rPr>
        <w:t xml:space="preserve"> болмасын</w:t>
      </w:r>
      <w:r w:rsidR="00105D2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CB00CC" w:rsidRPr="00E12600">
        <w:rPr>
          <w:rFonts w:ascii="Times New Roman" w:hAnsi="Times New Roman" w:cs="Times New Roman"/>
          <w:sz w:val="28"/>
          <w:szCs w:val="28"/>
          <w:lang w:val="kk-KZ"/>
        </w:rPr>
        <w:t xml:space="preserve"> білім-біліктілігінің жоғарылығын көрсетеді. </w:t>
      </w:r>
    </w:p>
    <w:p w:rsidR="00E36F68" w:rsidRPr="00E12600" w:rsidRDefault="00CB00CC" w:rsidP="0013592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2600">
        <w:rPr>
          <w:rFonts w:ascii="Times New Roman" w:hAnsi="Times New Roman" w:cs="Times New Roman"/>
          <w:sz w:val="28"/>
          <w:szCs w:val="28"/>
          <w:lang w:val="kk-KZ"/>
        </w:rPr>
        <w:t>Жыл сайынғы колледждің жылдық жоспарларын құрғанда «Жас маман» мектебінің де жоспары жасалынып, жоғарыда атқарылған және болашақта атқарылатын жұмыстар, сол жоспар бойынша жүргізі</w:t>
      </w:r>
      <w:r w:rsidR="00E36F68" w:rsidRPr="00E12600">
        <w:rPr>
          <w:rFonts w:ascii="Times New Roman" w:hAnsi="Times New Roman" w:cs="Times New Roman"/>
          <w:sz w:val="28"/>
          <w:szCs w:val="28"/>
          <w:lang w:val="kk-KZ"/>
        </w:rPr>
        <w:t>п отырады.</w:t>
      </w:r>
    </w:p>
    <w:p w:rsidR="00E12600" w:rsidRPr="00E12600" w:rsidRDefault="00E36F68" w:rsidP="0013592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5D2E">
        <w:rPr>
          <w:rFonts w:ascii="Times New Roman" w:hAnsi="Times New Roman" w:cs="Times New Roman"/>
          <w:i/>
          <w:sz w:val="28"/>
          <w:szCs w:val="28"/>
          <w:lang w:val="kk-KZ"/>
        </w:rPr>
        <w:t>Колледжіміздің әдістемелік бірлестігінің атқаратын жұмыстарының басты мақсаты</w:t>
      </w:r>
      <w:r w:rsidRPr="00E12600">
        <w:rPr>
          <w:rFonts w:ascii="Times New Roman" w:hAnsi="Times New Roman" w:cs="Times New Roman"/>
          <w:sz w:val="28"/>
          <w:szCs w:val="28"/>
          <w:lang w:val="kk-KZ"/>
        </w:rPr>
        <w:t xml:space="preserve"> – кадрларымызды толықтырып отырған жас мамандарды жан-жақтылыққа, шығармашылыққа, жаңашылдыққа баулу. Осы бағыттағы жүргізілген жұмысымыздың бір тармағы қалалық, облыстық, республикалық</w:t>
      </w:r>
      <w:r w:rsidR="00E12600" w:rsidRPr="00E12600">
        <w:rPr>
          <w:rFonts w:ascii="Times New Roman" w:hAnsi="Times New Roman" w:cs="Times New Roman"/>
          <w:sz w:val="28"/>
          <w:szCs w:val="28"/>
          <w:lang w:val="kk-KZ"/>
        </w:rPr>
        <w:t xml:space="preserve"> ғылыми-әдістемелік орталықтарының ұйымдастырған байқаулар</w:t>
      </w:r>
      <w:r w:rsidR="00105D2E">
        <w:rPr>
          <w:rFonts w:ascii="Times New Roman" w:hAnsi="Times New Roman" w:cs="Times New Roman"/>
          <w:sz w:val="28"/>
          <w:szCs w:val="28"/>
          <w:lang w:val="kk-KZ"/>
        </w:rPr>
        <w:t>ына</w:t>
      </w:r>
      <w:r w:rsidR="00E12600" w:rsidRPr="00E12600">
        <w:rPr>
          <w:rFonts w:ascii="Times New Roman" w:hAnsi="Times New Roman" w:cs="Times New Roman"/>
          <w:sz w:val="28"/>
          <w:szCs w:val="28"/>
          <w:lang w:val="kk-KZ"/>
        </w:rPr>
        <w:t xml:space="preserve"> жас мамандарды қатыстыру. </w:t>
      </w:r>
    </w:p>
    <w:p w:rsidR="00BF1381" w:rsidRDefault="00E12600" w:rsidP="0013592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2600">
        <w:rPr>
          <w:rFonts w:ascii="Times New Roman" w:hAnsi="Times New Roman" w:cs="Times New Roman"/>
          <w:sz w:val="28"/>
          <w:szCs w:val="28"/>
          <w:lang w:val="kk-KZ"/>
        </w:rPr>
        <w:t>Жас мамандарға арналған республикалық «ZIAT» ғылыми –әдістемелік орталығына</w:t>
      </w:r>
      <w:r w:rsidR="00105D2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E12600">
        <w:rPr>
          <w:rFonts w:ascii="Times New Roman" w:hAnsi="Times New Roman" w:cs="Times New Roman"/>
          <w:sz w:val="28"/>
          <w:szCs w:val="28"/>
          <w:lang w:val="kk-KZ"/>
        </w:rPr>
        <w:t xml:space="preserve"> жыл сайын қашықтықтан өткізілетін байқауларға, жас педагогтарымыздың шығармашылық жұмыстарын жолдап, нәтижесінде жүлделі орындармен, дипломмен марапатталды. Бұндай байқаулар</w:t>
      </w:r>
      <w:r w:rsidR="00105D2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E12600">
        <w:rPr>
          <w:rFonts w:ascii="Times New Roman" w:hAnsi="Times New Roman" w:cs="Times New Roman"/>
          <w:sz w:val="28"/>
          <w:szCs w:val="28"/>
          <w:lang w:val="kk-KZ"/>
        </w:rPr>
        <w:t xml:space="preserve"> білікті ұстаздар үшін қалыпты дүние</w:t>
      </w:r>
      <w:r w:rsidR="00105D2E">
        <w:rPr>
          <w:rFonts w:ascii="Times New Roman" w:hAnsi="Times New Roman" w:cs="Times New Roman"/>
          <w:sz w:val="28"/>
          <w:szCs w:val="28"/>
          <w:lang w:val="kk-KZ"/>
        </w:rPr>
        <w:t xml:space="preserve"> болып есептелсе, жас мамандар ү</w:t>
      </w:r>
      <w:r w:rsidRPr="00E12600">
        <w:rPr>
          <w:rFonts w:ascii="Times New Roman" w:hAnsi="Times New Roman" w:cs="Times New Roman"/>
          <w:sz w:val="28"/>
          <w:szCs w:val="28"/>
          <w:lang w:val="kk-KZ"/>
        </w:rPr>
        <w:t>шін жаңалық, даму, серпіліс</w:t>
      </w:r>
      <w:r w:rsidR="00105D2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E12600">
        <w:rPr>
          <w:rFonts w:ascii="Times New Roman" w:hAnsi="Times New Roman" w:cs="Times New Roman"/>
          <w:sz w:val="28"/>
          <w:szCs w:val="28"/>
          <w:lang w:val="kk-KZ"/>
        </w:rPr>
        <w:t xml:space="preserve"> яғни, өз жұмысына қызығушылығы арта түсетіні белгілі.</w:t>
      </w:r>
      <w:r w:rsidR="008A7C49" w:rsidRPr="00E12600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BF1381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105D2E" w:rsidRDefault="00BF1381" w:rsidP="0013592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716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Осыған дәлел болып отырған Республикалық «ZIAT» ғылыми – әдістемелік орталығында болып өткен </w:t>
      </w:r>
      <w:r w:rsidRPr="00BF1381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 xml:space="preserve">«Жас педагогтардың ашық сабақтарының панорамасы»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атты </w:t>
      </w:r>
      <w:r w:rsidRPr="00BF6272">
        <w:rPr>
          <w:rFonts w:ascii="Times New Roman" w:eastAsia="Times New Roman" w:hAnsi="Times New Roman" w:cs="Times New Roman"/>
          <w:sz w:val="28"/>
          <w:szCs w:val="28"/>
          <w:lang w:val="kk-KZ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Республикалық оқытушылар </w:t>
      </w:r>
      <w:r w:rsidRPr="00C0716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арасында </w:t>
      </w:r>
      <w:r w:rsidRPr="00F14A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ұйымдастырылған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сайыста</w:t>
      </w:r>
      <w:r w:rsidRPr="00C0716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к</w:t>
      </w:r>
      <w:r>
        <w:rPr>
          <w:rFonts w:ascii="Times New Roman" w:hAnsi="Times New Roman"/>
          <w:sz w:val="28"/>
          <w:szCs w:val="28"/>
          <w:lang w:val="kk-KZ"/>
        </w:rPr>
        <w:t>олледжіміздің</w:t>
      </w:r>
      <w:r w:rsidRPr="00C0716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жас мамандар</w:t>
      </w:r>
      <w:r>
        <w:rPr>
          <w:rFonts w:ascii="Times New Roman" w:hAnsi="Times New Roman"/>
          <w:sz w:val="28"/>
          <w:szCs w:val="28"/>
          <w:lang w:val="kk-KZ"/>
        </w:rPr>
        <w:t>ы</w:t>
      </w:r>
      <w:r w:rsidRPr="00C07167">
        <w:rPr>
          <w:rFonts w:ascii="Times New Roman" w:eastAsia="Times New Roman" w:hAnsi="Times New Roman" w:cs="Times New Roman"/>
          <w:sz w:val="28"/>
          <w:szCs w:val="28"/>
          <w:lang w:val="kk-KZ"/>
        </w:rPr>
        <w:t>,  өндірісте оқыту шеберлеріміз Абдрахманова Салтанат Жанбырбаевна мен  Орғара Тоғжан Максутжановна өз шығармашылықтарымен ерекшеленіп, үздік саналып</w:t>
      </w:r>
      <w:r>
        <w:rPr>
          <w:rFonts w:ascii="Times New Roman" w:hAnsi="Times New Roman"/>
          <w:sz w:val="28"/>
          <w:szCs w:val="28"/>
          <w:lang w:val="kk-KZ"/>
        </w:rPr>
        <w:t xml:space="preserve">         </w:t>
      </w:r>
      <w:r w:rsidRPr="00C0716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C07167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І дәрежелі дипломмен</w:t>
      </w:r>
      <w:r w:rsidR="009D235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марапатталды.</w:t>
      </w:r>
      <w:r w:rsidR="00F54551">
        <w:rPr>
          <w:rFonts w:ascii="Times New Roman" w:hAnsi="Times New Roman" w:cs="Times New Roman"/>
          <w:sz w:val="28"/>
          <w:szCs w:val="28"/>
          <w:lang w:val="kk-KZ"/>
        </w:rPr>
        <w:t>Сонымен қатар</w:t>
      </w:r>
      <w:r w:rsidR="009D235A">
        <w:rPr>
          <w:rFonts w:ascii="Times New Roman" w:hAnsi="Times New Roman" w:cs="Times New Roman"/>
          <w:sz w:val="28"/>
          <w:szCs w:val="28"/>
          <w:lang w:val="kk-KZ"/>
        </w:rPr>
        <w:t xml:space="preserve">, Қазақстан Республикасы Тәуелсіздігінің 25 жылдығына орай </w:t>
      </w:r>
      <w:r w:rsidR="00F54551">
        <w:rPr>
          <w:rFonts w:ascii="Times New Roman" w:hAnsi="Times New Roman" w:cs="Times New Roman"/>
          <w:sz w:val="28"/>
          <w:szCs w:val="28"/>
          <w:lang w:val="kk-KZ"/>
        </w:rPr>
        <w:t xml:space="preserve"> «Ұлы дала еліміз» атты Республикалық деңгейдегі оқытушылар арасында ұйымдастырылған </w:t>
      </w:r>
      <w:r w:rsidR="008A7C49" w:rsidRPr="00E1260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05D2E" w:rsidRDefault="00B27B8A" w:rsidP="0013592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F54551">
        <w:rPr>
          <w:rFonts w:ascii="Times New Roman" w:hAnsi="Times New Roman" w:cs="Times New Roman"/>
          <w:sz w:val="28"/>
          <w:szCs w:val="28"/>
          <w:lang w:val="kk-KZ"/>
        </w:rPr>
        <w:t>ашықтықтан байқауға, колледжіміздің жас мамандары «Қазақтың жайдар даласы...» деп аталатын номинациясы бойынша, өздерінің сабақтан тыс тәр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F54551">
        <w:rPr>
          <w:rFonts w:ascii="Times New Roman" w:hAnsi="Times New Roman" w:cs="Times New Roman"/>
          <w:sz w:val="28"/>
          <w:szCs w:val="28"/>
          <w:lang w:val="kk-KZ"/>
        </w:rPr>
        <w:t xml:space="preserve">биелік іс-шараларының және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сабақ жоспарларын, өз шығармашылықтары-мен жасаған сценарилерін жолдап, бүгінгі таңда қорытындысын күтудеміз. Қасиетті Тәуелсіздікпен таласа туған бүгінгі күнгі жас мамандарымыздың өз білімін жетілдіруге </w:t>
      </w:r>
      <w:r w:rsidR="0008520E">
        <w:rPr>
          <w:rFonts w:ascii="Times New Roman" w:hAnsi="Times New Roman" w:cs="Times New Roman"/>
          <w:sz w:val="28"/>
          <w:szCs w:val="28"/>
          <w:lang w:val="kk-KZ"/>
        </w:rPr>
        <w:t xml:space="preserve"> деген талпыныстары өте жоғары. </w:t>
      </w:r>
    </w:p>
    <w:p w:rsidR="00834A98" w:rsidRDefault="00CF75D1" w:rsidP="0013592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08520E">
        <w:rPr>
          <w:rFonts w:ascii="Times New Roman" w:hAnsi="Times New Roman" w:cs="Times New Roman"/>
          <w:sz w:val="28"/>
          <w:szCs w:val="28"/>
          <w:lang w:val="kk-KZ"/>
        </w:rPr>
        <w:t xml:space="preserve">Жас мамандарды қалыптастыруда колледж психологының </w:t>
      </w:r>
      <w:r w:rsidR="0072074B">
        <w:rPr>
          <w:rFonts w:ascii="Times New Roman" w:hAnsi="Times New Roman" w:cs="Times New Roman"/>
          <w:sz w:val="28"/>
          <w:szCs w:val="28"/>
          <w:lang w:val="kk-KZ"/>
        </w:rPr>
        <w:t xml:space="preserve">да </w:t>
      </w:r>
      <w:r w:rsidR="00760EF3">
        <w:rPr>
          <w:rFonts w:ascii="Times New Roman" w:hAnsi="Times New Roman" w:cs="Times New Roman"/>
          <w:sz w:val="28"/>
          <w:szCs w:val="28"/>
          <w:lang w:val="kk-KZ"/>
        </w:rPr>
        <w:t xml:space="preserve">жұмысының алатын орыны </w:t>
      </w:r>
      <w:r w:rsidR="0008520E">
        <w:rPr>
          <w:rFonts w:ascii="Times New Roman" w:hAnsi="Times New Roman" w:cs="Times New Roman"/>
          <w:sz w:val="28"/>
          <w:szCs w:val="28"/>
          <w:lang w:val="kk-KZ"/>
        </w:rPr>
        <w:t xml:space="preserve"> ерекше. «Жас маман» отырысында </w:t>
      </w:r>
      <w:r w:rsidR="0008520E" w:rsidRPr="0008520E">
        <w:rPr>
          <w:rFonts w:ascii="Times New Roman" w:hAnsi="Times New Roman" w:cs="Times New Roman"/>
          <w:i/>
          <w:sz w:val="28"/>
          <w:szCs w:val="28"/>
          <w:lang w:val="kk-KZ"/>
        </w:rPr>
        <w:t>«Сенімділік – жақсы қарым-қатынас кепілі»</w:t>
      </w:r>
      <w:r w:rsidR="0008520E" w:rsidRPr="0008520E">
        <w:rPr>
          <w:rFonts w:ascii="Times New Roman" w:hAnsi="Times New Roman" w:cs="Times New Roman"/>
          <w:sz w:val="28"/>
          <w:szCs w:val="28"/>
          <w:lang w:val="kk-KZ"/>
        </w:rPr>
        <w:t xml:space="preserve"> тақырыбында </w:t>
      </w:r>
      <w:r w:rsidR="00760EF3">
        <w:rPr>
          <w:rFonts w:ascii="Times New Roman" w:hAnsi="Times New Roman" w:cs="Times New Roman"/>
          <w:sz w:val="28"/>
          <w:szCs w:val="28"/>
          <w:lang w:val="kk-KZ"/>
        </w:rPr>
        <w:t xml:space="preserve">колледж психологы Ахметова С.С. </w:t>
      </w:r>
      <w:r w:rsidR="0008520E" w:rsidRPr="0008520E">
        <w:rPr>
          <w:rFonts w:ascii="Times New Roman" w:hAnsi="Times New Roman" w:cs="Times New Roman"/>
          <w:sz w:val="28"/>
          <w:szCs w:val="28"/>
          <w:lang w:val="kk-KZ"/>
        </w:rPr>
        <w:t>тренинг</w:t>
      </w:r>
      <w:r w:rsidR="0008520E">
        <w:rPr>
          <w:rFonts w:ascii="Times New Roman" w:hAnsi="Times New Roman" w:cs="Times New Roman"/>
          <w:sz w:val="28"/>
          <w:szCs w:val="28"/>
          <w:lang w:val="kk-KZ"/>
        </w:rPr>
        <w:t xml:space="preserve"> жүргізіп, әр педагогтың өз орыны бар екендігін сездіріп, достық</w:t>
      </w:r>
      <w:r w:rsidR="00C02135">
        <w:rPr>
          <w:rFonts w:ascii="Times New Roman" w:hAnsi="Times New Roman" w:cs="Times New Roman"/>
          <w:sz w:val="28"/>
          <w:szCs w:val="28"/>
          <w:lang w:val="kk-KZ"/>
        </w:rPr>
        <w:t xml:space="preserve"> арқылы</w:t>
      </w:r>
      <w:r w:rsidR="0008520E">
        <w:rPr>
          <w:rFonts w:ascii="Times New Roman" w:hAnsi="Times New Roman" w:cs="Times New Roman"/>
          <w:sz w:val="28"/>
          <w:szCs w:val="28"/>
          <w:lang w:val="kk-KZ"/>
        </w:rPr>
        <w:t xml:space="preserve"> сенімділік</w:t>
      </w:r>
      <w:r w:rsidR="00C02135">
        <w:rPr>
          <w:rFonts w:ascii="Times New Roman" w:hAnsi="Times New Roman" w:cs="Times New Roman"/>
          <w:sz w:val="28"/>
          <w:szCs w:val="28"/>
          <w:lang w:val="kk-KZ"/>
        </w:rPr>
        <w:t xml:space="preserve"> туатынын, сенімділік арқылы ұжым бірлігі болатынын </w:t>
      </w:r>
      <w:r w:rsidR="0072074B">
        <w:rPr>
          <w:rFonts w:ascii="Times New Roman" w:hAnsi="Times New Roman" w:cs="Times New Roman"/>
          <w:sz w:val="28"/>
          <w:szCs w:val="28"/>
          <w:lang w:val="kk-KZ"/>
        </w:rPr>
        <w:t>айқындап</w:t>
      </w:r>
      <w:r>
        <w:rPr>
          <w:rFonts w:ascii="Times New Roman" w:hAnsi="Times New Roman" w:cs="Times New Roman"/>
          <w:sz w:val="28"/>
          <w:szCs w:val="28"/>
          <w:lang w:val="kk-KZ"/>
        </w:rPr>
        <w:t>, жас педагог</w:t>
      </w:r>
      <w:r w:rsidR="006B6D58">
        <w:rPr>
          <w:rFonts w:ascii="Times New Roman" w:hAnsi="Times New Roman" w:cs="Times New Roman"/>
          <w:sz w:val="28"/>
          <w:szCs w:val="28"/>
          <w:lang w:val="kk-KZ"/>
        </w:rPr>
        <w:t>тарымыз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ертеңгі күннің үміті</w:t>
      </w:r>
      <w:r w:rsidR="006B6D58">
        <w:rPr>
          <w:rFonts w:ascii="Times New Roman" w:hAnsi="Times New Roman" w:cs="Times New Roman"/>
          <w:sz w:val="28"/>
          <w:szCs w:val="28"/>
          <w:lang w:val="kk-KZ"/>
        </w:rPr>
        <w:t xml:space="preserve">, жаңашылдықтың кепілі екендігін сезіндіруде. </w:t>
      </w:r>
      <w:r w:rsidR="006B6D58" w:rsidRPr="006B6D58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6B6D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Адамның адамшылығы – ақыл, ғылым, жақсы ата, жақсы ана, жақсы құрбы, жақсы ұстаздан болады.</w:t>
      </w:r>
      <w:r w:rsidR="006B6D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6B6D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Адам баласы адам баласынан ақыл, ғылым, ар, мінез деген нәрселермен озады</w:t>
      </w:r>
      <w:r w:rsidR="006B6D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» - деп Абай Құнанбаев атамыз айтқандай, тәуелсіз елдің ертеңі, келешек ұрпақтың тәрбиешісі, бағыт-бағдар берушілері жас мамандардың </w:t>
      </w:r>
      <w:r w:rsidR="007207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өз уақыттарын ұтымды пайдаланып, үйренуден жалықпаулары тиіс. </w:t>
      </w:r>
      <w:r w:rsidR="00C23CB2" w:rsidRPr="00C23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Ұлт келешегі білімді ұр­паққа қашанда тәуелді. </w:t>
      </w:r>
    </w:p>
    <w:p w:rsidR="00316CD2" w:rsidRDefault="00316CD2" w:rsidP="00316CD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16CD2" w:rsidRDefault="00316CD2" w:rsidP="00316CD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52694" cy="3169920"/>
            <wp:effectExtent l="19050" t="0" r="0" b="0"/>
            <wp:docPr id="5" name="Рисунок 4" descr="IMG-20161025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61025-WA001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4183" cy="317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6CD2" w:rsidRDefault="00316CD2" w:rsidP="00316CD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046093" cy="2427656"/>
            <wp:effectExtent l="19050" t="0" r="0" b="0"/>
            <wp:docPr id="6" name="Рисунок 5" descr="IMG-20161025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61025-WA001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3586" cy="2432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6CD2" w:rsidRDefault="00316CD2" w:rsidP="00316CD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16CD2" w:rsidRDefault="00316CD2" w:rsidP="00316CD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00754" cy="2400452"/>
            <wp:effectExtent l="19050" t="0" r="0" b="0"/>
            <wp:docPr id="9" name="Рисунок 8" descr="IMG-20161025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61025-WA0015.jpg"/>
                    <pic:cNvPicPr/>
                  </pic:nvPicPr>
                  <pic:blipFill>
                    <a:blip r:embed="rId9" cstate="print">
                      <a:lum bright="2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7523" cy="2404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6CD2" w:rsidRDefault="00316CD2" w:rsidP="00316CD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43680" cy="2426208"/>
            <wp:effectExtent l="19050" t="0" r="0" b="0"/>
            <wp:docPr id="10" name="Рисунок 9" descr="IMG-20161025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61025-WA0016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8440" cy="2429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A98" w:rsidRDefault="00316CD2" w:rsidP="00316CD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628158" cy="3832220"/>
            <wp:effectExtent l="19050" t="0" r="742" b="0"/>
            <wp:docPr id="12" name="Рисунок 11" descr="IMG-20161025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61025-WA0018.jpg"/>
                    <pic:cNvPicPr/>
                  </pic:nvPicPr>
                  <pic:blipFill>
                    <a:blip r:embed="rId11" cstate="print"/>
                    <a:srcRect l="10196" t="9881" r="1880" b="13175"/>
                    <a:stretch>
                      <a:fillRect/>
                    </a:stretch>
                  </pic:blipFill>
                  <pic:spPr>
                    <a:xfrm>
                      <a:off x="0" y="0"/>
                      <a:ext cx="2628618" cy="383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2EEF" w:rsidRPr="00E12EEF" w:rsidRDefault="00E12EEF" w:rsidP="00316CD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34A98" w:rsidRDefault="00014D12" w:rsidP="00834A98">
      <w:pPr>
        <w:tabs>
          <w:tab w:val="left" w:pos="6571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26" style="position:absolute;margin-left:80.15pt;margin-top:-2.25pt;width:243.8pt;height:1in;z-index:251658240" arcsize="10923f" fillcolor="#b2a1c7 [1943]" strokecolor="#8064a2 [3207]" strokeweight="1pt">
            <v:fill color2="#8064a2 [3207]" focus="50%" type="gradient"/>
            <v:shadow type="perspective" color="#3f3151 [1607]" offset="1pt" offset2="-3pt"/>
            <o:extrusion v:ext="view" on="t"/>
            <v:textbox style="mso-next-textbox:#_x0000_s1026">
              <w:txbxContent>
                <w:p w:rsidR="00040A00" w:rsidRDefault="00040A00" w:rsidP="00040A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  <w:lang w:val="kk-KZ"/>
                    </w:rPr>
                  </w:pPr>
                </w:p>
                <w:p w:rsidR="00040A00" w:rsidRPr="00040A00" w:rsidRDefault="00040A00" w:rsidP="00040A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  <w:lang w:val="kk-KZ"/>
                    </w:rPr>
                  </w:pPr>
                  <w:r w:rsidRPr="00040A00">
                    <w:rPr>
                      <w:rFonts w:ascii="Times New Roman" w:hAnsi="Times New Roman" w:cs="Times New Roman"/>
                      <w:sz w:val="32"/>
                      <w:szCs w:val="32"/>
                      <w:lang w:val="kk-KZ"/>
                    </w:rPr>
                    <w:t>Оқытушы</w:t>
                  </w:r>
                </w:p>
              </w:txbxContent>
            </v:textbox>
          </v:roundrect>
        </w:pict>
      </w:r>
    </w:p>
    <w:p w:rsidR="00834A98" w:rsidRDefault="00014D12" w:rsidP="00834A98">
      <w:pPr>
        <w:tabs>
          <w:tab w:val="left" w:pos="6571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32" type="#_x0000_t110" style="position:absolute;margin-left:304.4pt;margin-top:10.2pt;width:183.3pt;height:116.15pt;z-index:251661312" fillcolor="#f79646 [3209]" strokecolor="#f79646 [3209]" strokeweight="10pt">
            <v:stroke linestyle="thinThin"/>
            <v:shadow color="#868686"/>
            <v:textbox>
              <w:txbxContent>
                <w:p w:rsidR="00537134" w:rsidRPr="00834A98" w:rsidRDefault="00537134" w:rsidP="0053713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834A98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Шығармашылыққа баулыйды</w:t>
                  </w:r>
                </w:p>
                <w:p w:rsidR="00537134" w:rsidRDefault="00537134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110" style="position:absolute;margin-left:-58.35pt;margin-top:27.75pt;width:183.3pt;height:116.15pt;z-index:251659264" fillcolor="#f79646 [3209]" strokecolor="#f79646 [3209]" strokeweight="10pt">
            <v:stroke linestyle="thinThin"/>
            <v:shadow color="#868686"/>
            <v:textbox>
              <w:txbxContent>
                <w:p w:rsidR="00834A98" w:rsidRPr="00834A98" w:rsidRDefault="00834A98" w:rsidP="00834A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834A98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Кез – келген іс әрекетке бағыттайды</w:t>
                  </w:r>
                </w:p>
                <w:p w:rsidR="00834A98" w:rsidRPr="00834A98" w:rsidRDefault="00834A98" w:rsidP="00834A98">
                  <w:pPr>
                    <w:tabs>
                      <w:tab w:val="left" w:pos="6571"/>
                    </w:tabs>
                    <w:rPr>
                      <w:rFonts w:ascii="Times New Roman" w:hAnsi="Times New Roman" w:cs="Times New Roman"/>
                      <w:lang w:val="kk-KZ"/>
                    </w:rPr>
                  </w:pPr>
                </w:p>
                <w:p w:rsidR="00834A98" w:rsidRDefault="00834A98"/>
              </w:txbxContent>
            </v:textbox>
          </v:shape>
        </w:pict>
      </w:r>
    </w:p>
    <w:p w:rsidR="00834A98" w:rsidRDefault="00014D12" w:rsidP="00834A98">
      <w:pPr>
        <w:tabs>
          <w:tab w:val="left" w:pos="6571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110" style="position:absolute;margin-left:124.95pt;margin-top:24.8pt;width:183.3pt;height:116.15pt;z-index:251660288" fillcolor="#f79646 [3209]" strokecolor="#f79646 [3209]" strokeweight="10pt">
            <v:stroke linestyle="thinThin"/>
            <v:shadow color="#868686"/>
            <v:textbox>
              <w:txbxContent>
                <w:p w:rsidR="00537134" w:rsidRDefault="00537134" w:rsidP="00537134">
                  <w:pPr>
                    <w:tabs>
                      <w:tab w:val="left" w:pos="6571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834A98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Теориялық сапалы білім береді</w:t>
                  </w:r>
                </w:p>
                <w:p w:rsidR="00537134" w:rsidRDefault="00537134"/>
              </w:txbxContent>
            </v:textbox>
          </v:shape>
        </w:pict>
      </w:r>
    </w:p>
    <w:p w:rsidR="00834A98" w:rsidRDefault="00834A98" w:rsidP="00834A98">
      <w:pPr>
        <w:tabs>
          <w:tab w:val="left" w:pos="6571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834A98" w:rsidRDefault="00834A98" w:rsidP="00834A98">
      <w:pPr>
        <w:tabs>
          <w:tab w:val="left" w:pos="6571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834A98" w:rsidRPr="00834A98" w:rsidRDefault="00834A98" w:rsidP="00834A9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34A98" w:rsidRDefault="00834A98" w:rsidP="00834A98">
      <w:pPr>
        <w:tabs>
          <w:tab w:val="left" w:pos="6571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834A98" w:rsidRDefault="00834A98" w:rsidP="00834A98">
      <w:pPr>
        <w:tabs>
          <w:tab w:val="left" w:pos="6571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834A98" w:rsidRDefault="00014D12" w:rsidP="00834A98">
      <w:pPr>
        <w:tabs>
          <w:tab w:val="left" w:pos="6571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3" type="#_x0000_t176" style="position:absolute;margin-left:104.35pt;margin-top:.8pt;width:219.6pt;height:42.95pt;z-index:251662336" fillcolor="#b2a1c7 [1943]" strokecolor="#8064a2 [3207]" strokeweight="1pt">
            <v:fill color2="#8064a2 [3207]" focus="50%" type="gradient"/>
            <v:shadow type="perspective" color="#3f3151 [1607]" offset="1pt" offset2="-3pt"/>
            <o:extrusion v:ext="view" on="t"/>
            <v:textbox>
              <w:txbxContent>
                <w:p w:rsidR="00537134" w:rsidRPr="00537134" w:rsidRDefault="00537134" w:rsidP="005371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  <w:lang w:val="kk-KZ"/>
                    </w:rPr>
                  </w:pPr>
                  <w:r w:rsidRPr="00537134">
                    <w:rPr>
                      <w:rFonts w:ascii="Times New Roman" w:hAnsi="Times New Roman" w:cs="Times New Roman"/>
                      <w:sz w:val="32"/>
                      <w:szCs w:val="32"/>
                      <w:lang w:val="kk-KZ"/>
                    </w:rPr>
                    <w:t>ОҚУШЫ</w:t>
                  </w:r>
                </w:p>
              </w:txbxContent>
            </v:textbox>
          </v:shape>
        </w:pict>
      </w:r>
    </w:p>
    <w:p w:rsidR="00834A98" w:rsidRDefault="00834A98" w:rsidP="00834A98">
      <w:pPr>
        <w:tabs>
          <w:tab w:val="left" w:pos="6571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834A98" w:rsidRDefault="00834A98" w:rsidP="00834A98">
      <w:pPr>
        <w:tabs>
          <w:tab w:val="left" w:pos="6571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834A98" w:rsidRDefault="00014D12" w:rsidP="00834A98">
      <w:pPr>
        <w:tabs>
          <w:tab w:val="left" w:pos="6571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77" coordsize="21600,21600" o:spt="177" path="m,l21600,r,17255l10800,21600,,17255xe">
            <v:stroke joinstyle="miter"/>
            <v:path gradientshapeok="t" o:connecttype="rect" textboxrect="0,0,21600,17255"/>
          </v:shapetype>
          <v:shape id="_x0000_s1035" type="#_x0000_t177" style="position:absolute;margin-left:141.8pt;margin-top:9.55pt;width:131.9pt;height:81.7pt;z-index:251664384" fillcolor="#9bbb59 [3206]" strokecolor="#9bbb59 [3206]" strokeweight="10pt">
            <v:stroke linestyle="thinThin"/>
            <v:shadow color="#868686"/>
            <v:textbox>
              <w:txbxContent>
                <w:p w:rsidR="00537134" w:rsidRPr="00537134" w:rsidRDefault="00537134" w:rsidP="0053713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537134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Тиянақтылықты үйренеді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6" type="#_x0000_t177" style="position:absolute;margin-left:320.2pt;margin-top:7.8pt;width:131.9pt;height:81.7pt;z-index:251665408" fillcolor="#9bbb59 [3206]" strokecolor="#9bbb59 [3206]" strokeweight="10pt">
            <v:stroke linestyle="thinThin"/>
            <v:shadow color="#868686"/>
            <v:textbox>
              <w:txbxContent>
                <w:p w:rsidR="00537134" w:rsidRPr="00537134" w:rsidRDefault="00537134" w:rsidP="0053713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537134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Шығармашылық бағыт алады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177" style="position:absolute;margin-left:-23.3pt;margin-top:7.8pt;width:131.9pt;height:81.7pt;z-index:251663360" fillcolor="#9bbb59 [3206]" strokecolor="#9bbb59 [3206]" strokeweight="10pt">
            <v:stroke linestyle="thinThin"/>
            <v:shadow color="#868686"/>
            <v:textbox style="mso-next-textbox:#_x0000_s1034">
              <w:txbxContent>
                <w:p w:rsidR="00537134" w:rsidRPr="00537134" w:rsidRDefault="00537134" w:rsidP="0053713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537134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Дұрыс бағыт алады</w:t>
                  </w:r>
                </w:p>
              </w:txbxContent>
            </v:textbox>
          </v:shape>
        </w:pict>
      </w:r>
    </w:p>
    <w:p w:rsidR="00834A98" w:rsidRDefault="00834A98" w:rsidP="00834A98">
      <w:pPr>
        <w:tabs>
          <w:tab w:val="left" w:pos="6571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834A98" w:rsidRDefault="00834A98" w:rsidP="00834A98">
      <w:pPr>
        <w:tabs>
          <w:tab w:val="left" w:pos="6571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834A98" w:rsidRDefault="00834A98" w:rsidP="00834A98">
      <w:pPr>
        <w:tabs>
          <w:tab w:val="left" w:pos="6571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834A98" w:rsidRDefault="00014D12" w:rsidP="00834A98">
      <w:pPr>
        <w:tabs>
          <w:tab w:val="left" w:pos="6571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176" style="position:absolute;margin-left:88.65pt;margin-top:26.85pt;width:219.6pt;height:42.95pt;z-index:251666432" fillcolor="#b2a1c7 [1943]" strokecolor="#8064a2 [3207]" strokeweight="1pt">
            <v:fill color2="#8064a2 [3207]" focus="50%" type="gradient"/>
            <v:shadow type="perspective" color="#3f3151 [1607]" offset="1pt" offset2="-3pt"/>
            <o:extrusion v:ext="view" on="t"/>
            <v:textbox>
              <w:txbxContent>
                <w:p w:rsidR="00537134" w:rsidRPr="00537134" w:rsidRDefault="00537134" w:rsidP="005371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kk-KZ"/>
                    </w:rPr>
                    <w:t xml:space="preserve">Нәтиже </w:t>
                  </w:r>
                </w:p>
              </w:txbxContent>
            </v:textbox>
          </v:shape>
        </w:pict>
      </w:r>
    </w:p>
    <w:p w:rsidR="00834A98" w:rsidRDefault="00834A98" w:rsidP="00834A98">
      <w:pPr>
        <w:tabs>
          <w:tab w:val="left" w:pos="6571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834A98" w:rsidRPr="00834A98" w:rsidRDefault="00014D12" w:rsidP="00834A98">
      <w:pPr>
        <w:tabs>
          <w:tab w:val="left" w:pos="6571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41" type="#_x0000_t71" style="position:absolute;margin-left:296.55pt;margin-top:23.05pt;width:213.15pt;height:179.1pt;z-index:251669504" fillcolor="#c0504d [3205]" strokecolor="#f2f2f2 [3041]" strokeweight="3pt">
            <v:shadow on="t" type="perspective" color="#622423 [1605]" opacity=".5" offset="1pt" offset2="-1pt"/>
            <v:textbox>
              <w:txbxContent>
                <w:p w:rsidR="00F51888" w:rsidRDefault="00F51888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537134" w:rsidRPr="00F51888" w:rsidRDefault="00537134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F51888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Ұлтжанды азамат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0" type="#_x0000_t71" style="position:absolute;margin-left:123.05pt;margin-top:131.2pt;width:200.9pt;height:142.2pt;z-index:251668480" fillcolor="#c0504d [3205]" strokecolor="#f2f2f2 [3041]" strokeweight="3pt">
            <v:shadow on="t" type="perspective" color="#622423 [1605]" opacity=".5" offset="1pt" offset2="-1pt"/>
            <v:textbox>
              <w:txbxContent>
                <w:p w:rsidR="00F51888" w:rsidRDefault="00F51888" w:rsidP="00F5188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537134" w:rsidRPr="00F51888" w:rsidRDefault="00537134" w:rsidP="00F5188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F51888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Сауатты маман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9" type="#_x0000_t71" style="position:absolute;margin-left:-75.95pt;margin-top:36.95pt;width:200.9pt;height:160.9pt;z-index:251667456" fillcolor="#c0504d [3205]" strokecolor="#f2f2f2 [3041]" strokeweight="3pt">
            <v:shadow on="t" type="perspective" color="#622423 [1605]" opacity=".5" offset="1pt" offset2="-1pt"/>
            <v:textbox>
              <w:txbxContent>
                <w:p w:rsidR="00537134" w:rsidRPr="00537134" w:rsidRDefault="00537134" w:rsidP="0053713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537134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Адамгершілік қасиетке толы жеке тұлға</w:t>
                  </w:r>
                </w:p>
              </w:txbxContent>
            </v:textbox>
          </v:shape>
        </w:pict>
      </w:r>
    </w:p>
    <w:p w:rsidR="009D235A" w:rsidRPr="006B6D58" w:rsidRDefault="009D235A" w:rsidP="00105D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05D2E" w:rsidRPr="00C23CB2" w:rsidRDefault="00105D2E" w:rsidP="00105D2E">
      <w:pPr>
        <w:rPr>
          <w:lang w:val="kk-KZ"/>
        </w:rPr>
      </w:pPr>
    </w:p>
    <w:p w:rsidR="00105D2E" w:rsidRPr="00105D2E" w:rsidRDefault="00105D2E" w:rsidP="00105D2E">
      <w:pPr>
        <w:rPr>
          <w:lang w:val="kk-KZ"/>
        </w:rPr>
      </w:pPr>
    </w:p>
    <w:p w:rsidR="00105D2E" w:rsidRPr="00105D2E" w:rsidRDefault="00105D2E" w:rsidP="00105D2E">
      <w:pPr>
        <w:rPr>
          <w:lang w:val="kk-KZ"/>
        </w:rPr>
      </w:pPr>
    </w:p>
    <w:p w:rsidR="00105D2E" w:rsidRDefault="00105D2E" w:rsidP="009D235A">
      <w:pPr>
        <w:spacing w:before="240"/>
        <w:rPr>
          <w:lang w:val="kk-KZ"/>
        </w:rPr>
      </w:pPr>
    </w:p>
    <w:p w:rsidR="00040A00" w:rsidRPr="00105D2E" w:rsidRDefault="00040A00" w:rsidP="009D235A">
      <w:pPr>
        <w:spacing w:before="240"/>
        <w:rPr>
          <w:lang w:val="kk-KZ"/>
        </w:rPr>
      </w:pPr>
    </w:p>
    <w:p w:rsidR="00F51888" w:rsidRDefault="00F51888" w:rsidP="009D235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51888" w:rsidRDefault="00F51888" w:rsidP="009D235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51888" w:rsidRDefault="00F51888" w:rsidP="009D235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51888" w:rsidRDefault="00F51888" w:rsidP="009D235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F51888" w:rsidSect="00D00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37441"/>
    <w:multiLevelType w:val="hybridMultilevel"/>
    <w:tmpl w:val="A71C5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597F34"/>
    <w:multiLevelType w:val="hybridMultilevel"/>
    <w:tmpl w:val="9EF4A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D31A4D"/>
    <w:multiLevelType w:val="hybridMultilevel"/>
    <w:tmpl w:val="7E38BB1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593EED"/>
    <w:rsid w:val="00014D12"/>
    <w:rsid w:val="00040A00"/>
    <w:rsid w:val="000466E6"/>
    <w:rsid w:val="0008520E"/>
    <w:rsid w:val="00105D2E"/>
    <w:rsid w:val="00127B29"/>
    <w:rsid w:val="0013592B"/>
    <w:rsid w:val="00170E25"/>
    <w:rsid w:val="001944E4"/>
    <w:rsid w:val="00230A39"/>
    <w:rsid w:val="00307967"/>
    <w:rsid w:val="00316CD2"/>
    <w:rsid w:val="00344DD5"/>
    <w:rsid w:val="00361AF7"/>
    <w:rsid w:val="0041244A"/>
    <w:rsid w:val="004E1322"/>
    <w:rsid w:val="005156CA"/>
    <w:rsid w:val="00537134"/>
    <w:rsid w:val="00593EED"/>
    <w:rsid w:val="006B6D58"/>
    <w:rsid w:val="0072074B"/>
    <w:rsid w:val="00760EF3"/>
    <w:rsid w:val="00824088"/>
    <w:rsid w:val="00834A98"/>
    <w:rsid w:val="008A7C49"/>
    <w:rsid w:val="008B5985"/>
    <w:rsid w:val="00961CDC"/>
    <w:rsid w:val="00984FD9"/>
    <w:rsid w:val="009D235A"/>
    <w:rsid w:val="00B27B8A"/>
    <w:rsid w:val="00B435A0"/>
    <w:rsid w:val="00B77715"/>
    <w:rsid w:val="00B9340D"/>
    <w:rsid w:val="00BF1381"/>
    <w:rsid w:val="00C02135"/>
    <w:rsid w:val="00C23CB2"/>
    <w:rsid w:val="00CB00CC"/>
    <w:rsid w:val="00CF75D1"/>
    <w:rsid w:val="00D00B8B"/>
    <w:rsid w:val="00E12600"/>
    <w:rsid w:val="00E12EEF"/>
    <w:rsid w:val="00E36F68"/>
    <w:rsid w:val="00E46EDB"/>
    <w:rsid w:val="00E70A87"/>
    <w:rsid w:val="00EB5667"/>
    <w:rsid w:val="00F51888"/>
    <w:rsid w:val="00F54551"/>
    <w:rsid w:val="00FF6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extrusion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260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D2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235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02135"/>
  </w:style>
  <w:style w:type="paragraph" w:styleId="a6">
    <w:name w:val="Normal (Web)"/>
    <w:basedOn w:val="a"/>
    <w:uiPriority w:val="99"/>
    <w:unhideWhenUsed/>
    <w:rsid w:val="00135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240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7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2B449-0180-4E30-89F6-7AE9E4927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2016-10-22T13:48:00Z</dcterms:created>
  <dcterms:modified xsi:type="dcterms:W3CDTF">2017-01-16T08:28:00Z</dcterms:modified>
</cp:coreProperties>
</file>